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85" w:rsidRDefault="00850E85" w:rsidP="007213C3">
      <w:pPr>
        <w:ind w:right="-630"/>
        <w:rPr>
          <w:b/>
          <w:bCs/>
        </w:rPr>
      </w:pPr>
      <w:r>
        <w:rPr>
          <w:b/>
          <w:bCs/>
        </w:rPr>
        <w:t>TACLS is approved as a provider of continuing education programs in the clinical laboratory sciences by the ASCLS P.A.C.E. ® Program</w:t>
      </w:r>
    </w:p>
    <w:p w:rsidR="00850E85" w:rsidRDefault="00850E85" w:rsidP="007213C3">
      <w:pPr>
        <w:ind w:right="-630"/>
        <w:rPr>
          <w:b/>
          <w:bCs/>
        </w:rPr>
      </w:pPr>
    </w:p>
    <w:p w:rsidR="006D0C45" w:rsidRDefault="0064625F" w:rsidP="007213C3">
      <w:pPr>
        <w:ind w:right="-630"/>
        <w:rPr>
          <w:b/>
        </w:rPr>
      </w:pPr>
      <w:r>
        <w:rPr>
          <w:b/>
        </w:rPr>
        <w:t xml:space="preserve">                 </w:t>
      </w:r>
      <w:r w:rsidR="007213C3">
        <w:rPr>
          <w:b/>
        </w:rPr>
        <w:t xml:space="preserve">                 </w:t>
      </w:r>
      <w:r w:rsidR="00B8580B" w:rsidRPr="00B8580B">
        <w:rPr>
          <w:b/>
        </w:rPr>
        <w:t>Opening Keynote</w:t>
      </w:r>
    </w:p>
    <w:p w:rsidR="00FA414A" w:rsidRPr="00FA414A" w:rsidRDefault="006D0C45" w:rsidP="006D0C45">
      <w:pPr>
        <w:ind w:right="-6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B8580B" w:rsidRPr="00FA414A">
        <w:rPr>
          <w:b/>
          <w:sz w:val="18"/>
          <w:szCs w:val="18"/>
        </w:rPr>
        <w:t xml:space="preserve">Going Over to the </w:t>
      </w:r>
      <w:proofErr w:type="spellStart"/>
      <w:r w:rsidR="00B8580B" w:rsidRPr="00FA414A">
        <w:rPr>
          <w:b/>
          <w:sz w:val="18"/>
          <w:szCs w:val="18"/>
        </w:rPr>
        <w:t>Darkside</w:t>
      </w:r>
      <w:proofErr w:type="spellEnd"/>
      <w:r w:rsidR="00B8580B" w:rsidRPr="00FA414A">
        <w:rPr>
          <w:b/>
          <w:sz w:val="18"/>
          <w:szCs w:val="18"/>
        </w:rPr>
        <w:t xml:space="preserve"> – Becoming</w:t>
      </w:r>
      <w:r w:rsidRPr="00FA414A">
        <w:rPr>
          <w:b/>
          <w:sz w:val="18"/>
          <w:szCs w:val="18"/>
        </w:rPr>
        <w:t xml:space="preserve"> a</w:t>
      </w:r>
      <w:r w:rsidR="00B8580B" w:rsidRPr="00FA414A">
        <w:rPr>
          <w:b/>
          <w:sz w:val="18"/>
          <w:szCs w:val="18"/>
        </w:rPr>
        <w:t>n Academic Administrator</w:t>
      </w:r>
      <w:r w:rsidR="004E626D" w:rsidRPr="00FA414A">
        <w:rPr>
          <w:b/>
          <w:sz w:val="18"/>
          <w:szCs w:val="18"/>
        </w:rPr>
        <w:t xml:space="preserve"> </w:t>
      </w:r>
    </w:p>
    <w:p w:rsidR="00E2734E" w:rsidRDefault="004E626D" w:rsidP="006D0C45">
      <w:pPr>
        <w:ind w:right="-630"/>
        <w:rPr>
          <w:b/>
        </w:rPr>
      </w:pPr>
      <w:r>
        <w:rPr>
          <w:b/>
        </w:rPr>
        <w:t xml:space="preserve">      </w:t>
      </w:r>
    </w:p>
    <w:p w:rsidR="00E2734E" w:rsidRDefault="004E626D" w:rsidP="007213C3">
      <w:pPr>
        <w:ind w:right="-63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D0C45">
        <w:rPr>
          <w:b/>
          <w:sz w:val="20"/>
          <w:szCs w:val="20"/>
        </w:rPr>
        <w:t xml:space="preserve">       </w:t>
      </w:r>
      <w:r w:rsidR="00B8580B" w:rsidRPr="0064625F">
        <w:rPr>
          <w:b/>
          <w:sz w:val="20"/>
          <w:szCs w:val="20"/>
        </w:rPr>
        <w:t>Vicki S. Freeman</w:t>
      </w:r>
      <w:r w:rsidR="00B8580B" w:rsidRPr="0064625F">
        <w:rPr>
          <w:b/>
          <w:sz w:val="20"/>
          <w:szCs w:val="20"/>
        </w:rPr>
        <w:tab/>
      </w:r>
    </w:p>
    <w:p w:rsidR="00E2734E" w:rsidRDefault="004E626D" w:rsidP="006D0C45">
      <w:pPr>
        <w:ind w:right="-630"/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97219">
        <w:rPr>
          <w:b/>
          <w:sz w:val="18"/>
          <w:szCs w:val="18"/>
        </w:rPr>
        <w:t xml:space="preserve"> </w:t>
      </w:r>
      <w:r w:rsidR="006D0C45">
        <w:rPr>
          <w:b/>
          <w:sz w:val="18"/>
          <w:szCs w:val="18"/>
        </w:rPr>
        <w:t xml:space="preserve">      </w:t>
      </w:r>
      <w:r w:rsidRPr="00C97219">
        <w:rPr>
          <w:b/>
          <w:sz w:val="18"/>
          <w:szCs w:val="18"/>
        </w:rPr>
        <w:t xml:space="preserve"> </w:t>
      </w:r>
      <w:r w:rsidR="00B8580B" w:rsidRPr="00C97219">
        <w:rPr>
          <w:b/>
          <w:sz w:val="18"/>
          <w:szCs w:val="18"/>
        </w:rPr>
        <w:t>PhD, MASCP</w:t>
      </w:r>
      <w:proofErr w:type="gramStart"/>
      <w:r w:rsidR="00B8580B" w:rsidRPr="00C97219">
        <w:rPr>
          <w:b/>
          <w:sz w:val="18"/>
          <w:szCs w:val="18"/>
        </w:rPr>
        <w:t>,MLS</w:t>
      </w:r>
      <w:proofErr w:type="gramEnd"/>
      <w:r w:rsidR="00B8580B" w:rsidRPr="00C97219">
        <w:rPr>
          <w:b/>
          <w:sz w:val="18"/>
          <w:szCs w:val="18"/>
        </w:rPr>
        <w:t>(ASCP)</w:t>
      </w:r>
      <w:r w:rsidR="00B8580B" w:rsidRPr="00C97219">
        <w:rPr>
          <w:b/>
          <w:sz w:val="18"/>
          <w:szCs w:val="18"/>
          <w:vertAlign w:val="superscript"/>
        </w:rPr>
        <w:t>CM</w:t>
      </w:r>
      <w:r w:rsidR="00B8580B" w:rsidRPr="00C97219">
        <w:rPr>
          <w:b/>
          <w:sz w:val="18"/>
          <w:szCs w:val="18"/>
        </w:rPr>
        <w:t>SC</w:t>
      </w:r>
      <w:r w:rsidR="00B8580B" w:rsidRPr="00C97219">
        <w:rPr>
          <w:b/>
          <w:sz w:val="18"/>
          <w:szCs w:val="18"/>
          <w:vertAlign w:val="superscript"/>
        </w:rPr>
        <w:t>CM</w:t>
      </w:r>
      <w:r w:rsidR="00B8580B" w:rsidRPr="00C97219">
        <w:rPr>
          <w:b/>
          <w:sz w:val="18"/>
          <w:szCs w:val="18"/>
        </w:rPr>
        <w:t>,FACB</w:t>
      </w:r>
    </w:p>
    <w:p w:rsidR="00FA414A" w:rsidRPr="00C97219" w:rsidRDefault="00FA414A" w:rsidP="006D0C45">
      <w:pPr>
        <w:ind w:right="-630"/>
        <w:rPr>
          <w:b/>
          <w:sz w:val="18"/>
          <w:szCs w:val="18"/>
        </w:rPr>
      </w:pPr>
    </w:p>
    <w:p w:rsidR="007213C3" w:rsidRPr="00FA414A" w:rsidRDefault="0064625F" w:rsidP="00C97219">
      <w:pPr>
        <w:ind w:right="-630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B8580B" w:rsidRPr="00C97219">
        <w:rPr>
          <w:sz w:val="20"/>
          <w:szCs w:val="20"/>
        </w:rPr>
        <w:t xml:space="preserve"> </w:t>
      </w:r>
      <w:r w:rsidR="00B8580B" w:rsidRPr="00FA414A">
        <w:rPr>
          <w:sz w:val="18"/>
          <w:szCs w:val="18"/>
        </w:rPr>
        <w:t>Dr. Vicki Freeman is currently Associate Dean of</w:t>
      </w:r>
    </w:p>
    <w:p w:rsidR="007213C3" w:rsidRPr="00FA414A" w:rsidRDefault="007213C3" w:rsidP="00C97219">
      <w:pPr>
        <w:ind w:right="-630"/>
        <w:rPr>
          <w:sz w:val="18"/>
          <w:szCs w:val="18"/>
        </w:rPr>
      </w:pPr>
      <w:r w:rsidRPr="00FA414A">
        <w:rPr>
          <w:sz w:val="18"/>
          <w:szCs w:val="18"/>
        </w:rPr>
        <w:tab/>
      </w:r>
      <w:r w:rsidRPr="00FA414A">
        <w:rPr>
          <w:sz w:val="18"/>
          <w:szCs w:val="18"/>
        </w:rPr>
        <w:tab/>
      </w:r>
      <w:r w:rsidR="00B8580B" w:rsidRPr="00FA414A">
        <w:rPr>
          <w:sz w:val="18"/>
          <w:szCs w:val="18"/>
        </w:rPr>
        <w:t xml:space="preserve"> Faculty Development in the School</w:t>
      </w:r>
      <w:r w:rsidR="0064625F" w:rsidRPr="00FA414A">
        <w:rPr>
          <w:sz w:val="18"/>
          <w:szCs w:val="18"/>
        </w:rPr>
        <w:t xml:space="preserve"> </w:t>
      </w:r>
      <w:r w:rsidR="00B8580B" w:rsidRPr="00FA414A">
        <w:rPr>
          <w:sz w:val="18"/>
          <w:szCs w:val="18"/>
        </w:rPr>
        <w:t>of Health</w:t>
      </w:r>
    </w:p>
    <w:p w:rsidR="00FA414A" w:rsidRDefault="007213C3" w:rsidP="00C97219">
      <w:pPr>
        <w:ind w:right="-630"/>
        <w:rPr>
          <w:sz w:val="18"/>
          <w:szCs w:val="18"/>
        </w:rPr>
      </w:pPr>
      <w:r w:rsidRPr="00FA414A">
        <w:rPr>
          <w:sz w:val="18"/>
          <w:szCs w:val="18"/>
        </w:rPr>
        <w:tab/>
      </w:r>
      <w:r w:rsidRPr="00FA414A">
        <w:rPr>
          <w:sz w:val="18"/>
          <w:szCs w:val="18"/>
        </w:rPr>
        <w:tab/>
        <w:t xml:space="preserve"> </w:t>
      </w:r>
      <w:proofErr w:type="gramStart"/>
      <w:r w:rsidR="00B8580B" w:rsidRPr="00FA414A">
        <w:rPr>
          <w:sz w:val="18"/>
          <w:szCs w:val="18"/>
        </w:rPr>
        <w:t>Professions and Chair and Professor in the Department of Clinical Laboratory Sciences at the University of Texas Medical Branch in Galveston, Texas.</w:t>
      </w:r>
      <w:proofErr w:type="gramEnd"/>
      <w:r w:rsidR="00B8580B" w:rsidRPr="00FA414A">
        <w:rPr>
          <w:sz w:val="18"/>
          <w:szCs w:val="18"/>
        </w:rPr>
        <w:t xml:space="preserve">  She is primarily responsible for leading UTMB’s Clinical laboratory sciences program in the one of the largest and most dynamic in</w:t>
      </w:r>
    </w:p>
    <w:p w:rsidR="00B8580B" w:rsidRPr="00FA414A" w:rsidRDefault="00B8580B" w:rsidP="00C97219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the</w:t>
      </w:r>
      <w:proofErr w:type="gramEnd"/>
      <w:r w:rsidRPr="00FA414A">
        <w:rPr>
          <w:sz w:val="18"/>
          <w:szCs w:val="18"/>
        </w:rPr>
        <w:t xml:space="preserve"> country.  Besides running a department with an annual of about $2.9 million, Dr. Freeman has generated over $7,000,000 in funded projects that include different agencies, i.e. Departments of Education, Labor and Health and Human Services.  </w:t>
      </w:r>
    </w:p>
    <w:p w:rsidR="00FA414A" w:rsidRDefault="00B8580B" w:rsidP="00C97219">
      <w:pPr>
        <w:ind w:right="-630"/>
        <w:rPr>
          <w:sz w:val="18"/>
          <w:szCs w:val="18"/>
        </w:rPr>
      </w:pPr>
      <w:r w:rsidRPr="00FA414A">
        <w:rPr>
          <w:sz w:val="18"/>
          <w:szCs w:val="18"/>
        </w:rPr>
        <w:t xml:space="preserve">      Dr. Freeman is a tenured full professor in Clinical Laboratory Sciences</w:t>
      </w:r>
    </w:p>
    <w:p w:rsidR="00FA414A" w:rsidRDefault="00B8580B" w:rsidP="00C97219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and</w:t>
      </w:r>
      <w:proofErr w:type="gramEnd"/>
      <w:r w:rsidRPr="00FA414A">
        <w:rPr>
          <w:sz w:val="18"/>
          <w:szCs w:val="18"/>
        </w:rPr>
        <w:t xml:space="preserve"> holds additional faculty appointments in the School of Health</w:t>
      </w:r>
      <w:r w:rsidR="006D0C45" w:rsidRPr="00FA414A">
        <w:rPr>
          <w:sz w:val="18"/>
          <w:szCs w:val="18"/>
        </w:rPr>
        <w:t xml:space="preserve"> </w:t>
      </w:r>
      <w:r w:rsidRPr="00FA414A">
        <w:rPr>
          <w:sz w:val="18"/>
          <w:szCs w:val="18"/>
        </w:rPr>
        <w:t>Professions, School of Medicine and Graduate School of Biomedical Sciences.  She is</w:t>
      </w:r>
    </w:p>
    <w:p w:rsidR="00FA414A" w:rsidRDefault="00B8580B" w:rsidP="00C97219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also</w:t>
      </w:r>
      <w:proofErr w:type="gramEnd"/>
      <w:r w:rsidRPr="00FA414A">
        <w:rPr>
          <w:sz w:val="18"/>
          <w:szCs w:val="18"/>
        </w:rPr>
        <w:t xml:space="preserve"> a University of Texas Distinguished Professor and a Minnie Stevens</w:t>
      </w:r>
    </w:p>
    <w:p w:rsidR="0064625F" w:rsidRPr="00FA414A" w:rsidRDefault="00B8580B" w:rsidP="00C97219">
      <w:pPr>
        <w:ind w:right="-630"/>
        <w:rPr>
          <w:sz w:val="18"/>
          <w:szCs w:val="18"/>
        </w:rPr>
      </w:pPr>
      <w:r w:rsidRPr="00FA414A">
        <w:rPr>
          <w:sz w:val="18"/>
          <w:szCs w:val="18"/>
        </w:rPr>
        <w:t>Piper Professor.</w:t>
      </w:r>
    </w:p>
    <w:p w:rsidR="00FA414A" w:rsidRDefault="00FA414A" w:rsidP="00C97219">
      <w:pPr>
        <w:ind w:right="-630"/>
        <w:rPr>
          <w:sz w:val="20"/>
          <w:szCs w:val="20"/>
        </w:rPr>
      </w:pPr>
    </w:p>
    <w:p w:rsidR="00B8580B" w:rsidRPr="0064625F" w:rsidRDefault="004E626D" w:rsidP="00FA414A">
      <w:pPr>
        <w:ind w:right="-63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</w:t>
      </w:r>
      <w:r w:rsidR="00B8580B" w:rsidRPr="0064625F">
        <w:rPr>
          <w:b/>
          <w:sz w:val="20"/>
          <w:szCs w:val="20"/>
        </w:rPr>
        <w:t xml:space="preserve">M. </w:t>
      </w:r>
      <w:proofErr w:type="spellStart"/>
      <w:r w:rsidR="00B8580B" w:rsidRPr="0064625F">
        <w:rPr>
          <w:b/>
          <w:sz w:val="20"/>
          <w:szCs w:val="20"/>
        </w:rPr>
        <w:t>LaCheeta</w:t>
      </w:r>
      <w:proofErr w:type="spellEnd"/>
      <w:r w:rsidR="00B8580B" w:rsidRPr="0064625F">
        <w:rPr>
          <w:b/>
          <w:sz w:val="20"/>
          <w:szCs w:val="20"/>
        </w:rPr>
        <w:t xml:space="preserve"> McPherson</w:t>
      </w:r>
    </w:p>
    <w:p w:rsidR="00FA414A" w:rsidRDefault="004E626D" w:rsidP="006D0C45">
      <w:pPr>
        <w:ind w:right="-630"/>
        <w:rPr>
          <w:sz w:val="18"/>
          <w:szCs w:val="18"/>
        </w:rPr>
      </w:pPr>
      <w:r>
        <w:rPr>
          <w:b/>
          <w:sz w:val="20"/>
          <w:szCs w:val="20"/>
        </w:rPr>
        <w:tab/>
      </w:r>
      <w:r w:rsidRPr="00C97219">
        <w:rPr>
          <w:b/>
          <w:sz w:val="18"/>
          <w:szCs w:val="18"/>
        </w:rPr>
        <w:t xml:space="preserve">             </w:t>
      </w:r>
      <w:r w:rsidR="00B8580B" w:rsidRPr="00C97219">
        <w:rPr>
          <w:b/>
          <w:sz w:val="18"/>
          <w:szCs w:val="18"/>
        </w:rPr>
        <w:t xml:space="preserve">PhD, </w:t>
      </w:r>
      <w:proofErr w:type="gramStart"/>
      <w:r w:rsidR="00B8580B" w:rsidRPr="00C97219">
        <w:rPr>
          <w:b/>
          <w:sz w:val="18"/>
          <w:szCs w:val="18"/>
        </w:rPr>
        <w:t>MT(</w:t>
      </w:r>
      <w:proofErr w:type="gramEnd"/>
      <w:r w:rsidR="00B8580B" w:rsidRPr="00C97219">
        <w:rPr>
          <w:b/>
          <w:sz w:val="18"/>
          <w:szCs w:val="18"/>
        </w:rPr>
        <w:t>ASCP)</w:t>
      </w:r>
      <w:r w:rsidR="0064625F" w:rsidRPr="00C97219">
        <w:rPr>
          <w:sz w:val="18"/>
          <w:szCs w:val="18"/>
        </w:rPr>
        <w:t xml:space="preserve">  </w:t>
      </w:r>
    </w:p>
    <w:p w:rsidR="0064625F" w:rsidRPr="00C97219" w:rsidRDefault="0064625F" w:rsidP="006D0C45">
      <w:pPr>
        <w:ind w:right="-630"/>
        <w:rPr>
          <w:sz w:val="18"/>
          <w:szCs w:val="18"/>
        </w:rPr>
      </w:pPr>
      <w:r w:rsidRPr="00C97219">
        <w:rPr>
          <w:sz w:val="18"/>
          <w:szCs w:val="18"/>
        </w:rPr>
        <w:t xml:space="preserve">                        </w:t>
      </w:r>
      <w:r w:rsidR="00B8580B" w:rsidRPr="00C97219">
        <w:rPr>
          <w:sz w:val="18"/>
          <w:szCs w:val="18"/>
        </w:rPr>
        <w:t xml:space="preserve">  </w:t>
      </w:r>
    </w:p>
    <w:p w:rsidR="0064625F" w:rsidRPr="00FA414A" w:rsidRDefault="00B8580B" w:rsidP="007213C3">
      <w:pPr>
        <w:ind w:right="-630"/>
        <w:rPr>
          <w:sz w:val="18"/>
          <w:szCs w:val="18"/>
        </w:rPr>
      </w:pPr>
      <w:r w:rsidRPr="00FA414A">
        <w:rPr>
          <w:sz w:val="18"/>
          <w:szCs w:val="18"/>
        </w:rPr>
        <w:t xml:space="preserve">   Dr. M. </w:t>
      </w:r>
      <w:proofErr w:type="spellStart"/>
      <w:r w:rsidRPr="00FA414A">
        <w:rPr>
          <w:sz w:val="18"/>
          <w:szCs w:val="18"/>
        </w:rPr>
        <w:t>LaC</w:t>
      </w:r>
      <w:r w:rsidR="0064625F" w:rsidRPr="00FA414A">
        <w:rPr>
          <w:sz w:val="18"/>
          <w:szCs w:val="18"/>
        </w:rPr>
        <w:t>heeta</w:t>
      </w:r>
      <w:proofErr w:type="spellEnd"/>
      <w:r w:rsidR="0064625F" w:rsidRPr="00FA414A">
        <w:rPr>
          <w:sz w:val="18"/>
          <w:szCs w:val="18"/>
        </w:rPr>
        <w:t xml:space="preserve"> McPherson recently retire</w:t>
      </w:r>
      <w:r w:rsidR="00E2734E" w:rsidRPr="00FA414A">
        <w:rPr>
          <w:sz w:val="18"/>
          <w:szCs w:val="18"/>
        </w:rPr>
        <w:t xml:space="preserve">d      </w:t>
      </w:r>
    </w:p>
    <w:p w:rsidR="0064625F" w:rsidRPr="00FA414A" w:rsidRDefault="0064625F" w:rsidP="007213C3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F</w:t>
      </w:r>
      <w:r w:rsidR="00B8580B" w:rsidRPr="00FA414A">
        <w:rPr>
          <w:sz w:val="18"/>
          <w:szCs w:val="18"/>
        </w:rPr>
        <w:t>rom El Centro College in Dallas.</w:t>
      </w:r>
      <w:proofErr w:type="gramEnd"/>
      <w:r w:rsidR="00B8580B" w:rsidRPr="00FA414A">
        <w:rPr>
          <w:sz w:val="18"/>
          <w:szCs w:val="18"/>
        </w:rPr>
        <w:t xml:space="preserve">  During her 37</w:t>
      </w:r>
    </w:p>
    <w:p w:rsidR="0064625F" w:rsidRPr="00FA414A" w:rsidRDefault="00B8580B" w:rsidP="007213C3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year</w:t>
      </w:r>
      <w:proofErr w:type="gramEnd"/>
      <w:r w:rsidRPr="00FA414A">
        <w:rPr>
          <w:sz w:val="18"/>
          <w:szCs w:val="18"/>
        </w:rPr>
        <w:t xml:space="preserve"> history</w:t>
      </w:r>
      <w:r w:rsidR="0064625F" w:rsidRPr="00FA414A">
        <w:rPr>
          <w:sz w:val="18"/>
          <w:szCs w:val="18"/>
        </w:rPr>
        <w:t xml:space="preserve"> </w:t>
      </w:r>
      <w:r w:rsidRPr="00FA414A">
        <w:rPr>
          <w:sz w:val="18"/>
          <w:szCs w:val="18"/>
        </w:rPr>
        <w:t>with the college, she served as the</w:t>
      </w:r>
    </w:p>
    <w:p w:rsidR="0064625F" w:rsidRPr="00FA414A" w:rsidRDefault="00B8580B" w:rsidP="007213C3">
      <w:pPr>
        <w:ind w:right="-630"/>
        <w:rPr>
          <w:sz w:val="18"/>
          <w:szCs w:val="18"/>
        </w:rPr>
      </w:pPr>
      <w:r w:rsidRPr="00FA414A">
        <w:rPr>
          <w:sz w:val="18"/>
          <w:szCs w:val="18"/>
        </w:rPr>
        <w:t>Executive Dean of</w:t>
      </w:r>
      <w:r w:rsidR="0064625F" w:rsidRPr="00FA414A">
        <w:rPr>
          <w:sz w:val="18"/>
          <w:szCs w:val="18"/>
        </w:rPr>
        <w:t xml:space="preserve"> </w:t>
      </w:r>
      <w:r w:rsidRPr="00FA414A">
        <w:rPr>
          <w:sz w:val="18"/>
          <w:szCs w:val="18"/>
        </w:rPr>
        <w:t xml:space="preserve">Health and Legal Studies </w:t>
      </w:r>
    </w:p>
    <w:p w:rsidR="00C97219" w:rsidRPr="00FA414A" w:rsidRDefault="00B8580B" w:rsidP="007213C3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Division for the last 12 years.</w:t>
      </w:r>
      <w:proofErr w:type="gramEnd"/>
      <w:r w:rsidR="0064625F" w:rsidRPr="00FA414A">
        <w:rPr>
          <w:sz w:val="18"/>
          <w:szCs w:val="18"/>
        </w:rPr>
        <w:t xml:space="preserve"> </w:t>
      </w:r>
      <w:r w:rsidRPr="00FA414A">
        <w:rPr>
          <w:sz w:val="18"/>
          <w:szCs w:val="18"/>
        </w:rPr>
        <w:t>She administered the Paralegal</w:t>
      </w:r>
    </w:p>
    <w:p w:rsidR="00FA414A" w:rsidRDefault="00B8580B" w:rsidP="007213C3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program</w:t>
      </w:r>
      <w:proofErr w:type="gramEnd"/>
      <w:r w:rsidRPr="00FA414A">
        <w:rPr>
          <w:sz w:val="18"/>
          <w:szCs w:val="18"/>
        </w:rPr>
        <w:t xml:space="preserve"> and</w:t>
      </w:r>
      <w:r w:rsidR="00C97219" w:rsidRPr="00FA414A">
        <w:rPr>
          <w:sz w:val="18"/>
          <w:szCs w:val="18"/>
        </w:rPr>
        <w:t xml:space="preserve"> </w:t>
      </w:r>
      <w:r w:rsidRPr="00FA414A">
        <w:rPr>
          <w:sz w:val="18"/>
          <w:szCs w:val="18"/>
        </w:rPr>
        <w:t>15 health career programs, including two levels of nursing; registered</w:t>
      </w:r>
      <w:r w:rsidR="00C97219" w:rsidRPr="00FA414A">
        <w:rPr>
          <w:sz w:val="18"/>
          <w:szCs w:val="18"/>
        </w:rPr>
        <w:t xml:space="preserve"> </w:t>
      </w:r>
      <w:r w:rsidRPr="00FA414A">
        <w:rPr>
          <w:sz w:val="18"/>
          <w:szCs w:val="18"/>
        </w:rPr>
        <w:t xml:space="preserve">nurse and licensed practical nurse.  The average enrollment in </w:t>
      </w:r>
    </w:p>
    <w:p w:rsidR="00B8580B" w:rsidRPr="00FA414A" w:rsidRDefault="00B8580B" w:rsidP="007213C3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her</w:t>
      </w:r>
      <w:proofErr w:type="gramEnd"/>
      <w:r w:rsidRPr="00FA414A">
        <w:rPr>
          <w:sz w:val="18"/>
          <w:szCs w:val="18"/>
        </w:rPr>
        <w:t xml:space="preserve"> division exceeded 2500 students each semester.</w:t>
      </w:r>
    </w:p>
    <w:p w:rsidR="00FA414A" w:rsidRDefault="00B8580B" w:rsidP="007213C3">
      <w:pPr>
        <w:ind w:right="-630"/>
        <w:rPr>
          <w:sz w:val="18"/>
          <w:szCs w:val="18"/>
        </w:rPr>
      </w:pPr>
      <w:r w:rsidRPr="00FA414A">
        <w:rPr>
          <w:sz w:val="18"/>
          <w:szCs w:val="18"/>
        </w:rPr>
        <w:t xml:space="preserve">     Dr. McPherson has over 40 years of experience in healthcare education.  She participated in the two-year development of a six-course core curriculum</w:t>
      </w:r>
    </w:p>
    <w:p w:rsidR="00FA414A" w:rsidRDefault="00B8580B" w:rsidP="007213C3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for</w:t>
      </w:r>
      <w:proofErr w:type="gramEnd"/>
      <w:r w:rsidRPr="00FA414A">
        <w:rPr>
          <w:sz w:val="18"/>
          <w:szCs w:val="18"/>
        </w:rPr>
        <w:t xml:space="preserve"> allied health and nursing in 1996.  This curriculum model continues to</w:t>
      </w:r>
    </w:p>
    <w:p w:rsidR="00B8580B" w:rsidRPr="00FA414A" w:rsidRDefault="00B8580B" w:rsidP="007213C3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be</w:t>
      </w:r>
      <w:proofErr w:type="gramEnd"/>
      <w:r w:rsidRPr="00FA414A">
        <w:rPr>
          <w:sz w:val="18"/>
          <w:szCs w:val="18"/>
        </w:rPr>
        <w:t xml:space="preserve"> successful in creating career pathways for over 3000 students annually.  The model was used by</w:t>
      </w:r>
      <w:r w:rsidR="00FA414A">
        <w:rPr>
          <w:sz w:val="18"/>
          <w:szCs w:val="18"/>
        </w:rPr>
        <w:t xml:space="preserve"> </w:t>
      </w:r>
      <w:r w:rsidRPr="00FA414A">
        <w:rPr>
          <w:sz w:val="18"/>
          <w:szCs w:val="18"/>
        </w:rPr>
        <w:t>the Department of Labor to develop the Health Care Competency</w:t>
      </w:r>
      <w:r w:rsidR="00FA414A">
        <w:rPr>
          <w:sz w:val="18"/>
          <w:szCs w:val="18"/>
        </w:rPr>
        <w:t xml:space="preserve"> </w:t>
      </w:r>
      <w:r w:rsidRPr="00FA414A">
        <w:rPr>
          <w:sz w:val="18"/>
          <w:szCs w:val="18"/>
        </w:rPr>
        <w:t>for the United States.</w:t>
      </w:r>
    </w:p>
    <w:p w:rsidR="00C97219" w:rsidRPr="00FA414A" w:rsidRDefault="00B8580B" w:rsidP="007213C3">
      <w:pPr>
        <w:ind w:right="-630"/>
        <w:rPr>
          <w:sz w:val="18"/>
          <w:szCs w:val="18"/>
        </w:rPr>
      </w:pPr>
      <w:r w:rsidRPr="00FA414A">
        <w:rPr>
          <w:sz w:val="18"/>
          <w:szCs w:val="18"/>
        </w:rPr>
        <w:t xml:space="preserve">     Dr. McPherson has served as President of the Commission of </w:t>
      </w:r>
    </w:p>
    <w:p w:rsidR="00FA414A" w:rsidRDefault="00B8580B" w:rsidP="007213C3">
      <w:pPr>
        <w:ind w:right="-630"/>
        <w:rPr>
          <w:sz w:val="18"/>
          <w:szCs w:val="18"/>
        </w:rPr>
      </w:pPr>
      <w:r w:rsidRPr="00FA414A">
        <w:rPr>
          <w:sz w:val="18"/>
          <w:szCs w:val="18"/>
        </w:rPr>
        <w:t xml:space="preserve">Allied Health Education Programs and the National Network of Health </w:t>
      </w:r>
    </w:p>
    <w:p w:rsidR="00FA414A" w:rsidRDefault="00B8580B" w:rsidP="007213C3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Career Programs</w:t>
      </w:r>
      <w:r w:rsidR="00C97219" w:rsidRPr="00FA414A">
        <w:rPr>
          <w:sz w:val="18"/>
          <w:szCs w:val="18"/>
        </w:rPr>
        <w:t xml:space="preserve"> </w:t>
      </w:r>
      <w:r w:rsidRPr="00FA414A">
        <w:rPr>
          <w:sz w:val="18"/>
          <w:szCs w:val="18"/>
        </w:rPr>
        <w:t>in Two Year Colleges.</w:t>
      </w:r>
      <w:proofErr w:type="gramEnd"/>
      <w:r w:rsidRPr="00FA414A">
        <w:rPr>
          <w:sz w:val="18"/>
          <w:szCs w:val="18"/>
        </w:rPr>
        <w:t xml:space="preserve"> She has been a speaker for</w:t>
      </w:r>
    </w:p>
    <w:p w:rsidR="00C97219" w:rsidRPr="00FA414A" w:rsidRDefault="00B8580B" w:rsidP="007213C3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numerous</w:t>
      </w:r>
      <w:proofErr w:type="gramEnd"/>
      <w:r w:rsidRPr="00FA414A">
        <w:rPr>
          <w:sz w:val="18"/>
          <w:szCs w:val="18"/>
        </w:rPr>
        <w:t xml:space="preserve"> national</w:t>
      </w:r>
      <w:r w:rsidR="00C97219" w:rsidRPr="00FA414A">
        <w:rPr>
          <w:sz w:val="18"/>
          <w:szCs w:val="18"/>
        </w:rPr>
        <w:t xml:space="preserve"> </w:t>
      </w:r>
      <w:r w:rsidR="007213C3" w:rsidRPr="00FA414A">
        <w:rPr>
          <w:sz w:val="18"/>
          <w:szCs w:val="18"/>
        </w:rPr>
        <w:t>aud</w:t>
      </w:r>
      <w:r w:rsidRPr="00FA414A">
        <w:rPr>
          <w:sz w:val="18"/>
          <w:szCs w:val="18"/>
        </w:rPr>
        <w:t>iences, including the Institute of Medicine,</w:t>
      </w:r>
    </w:p>
    <w:p w:rsidR="00FA414A" w:rsidRDefault="00B8580B" w:rsidP="007213C3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the</w:t>
      </w:r>
      <w:proofErr w:type="gramEnd"/>
      <w:r w:rsidRPr="00FA414A">
        <w:rPr>
          <w:sz w:val="18"/>
          <w:szCs w:val="18"/>
        </w:rPr>
        <w:t xml:space="preserve"> Council on Higher</w:t>
      </w:r>
      <w:r w:rsidR="00C97219" w:rsidRPr="00FA414A">
        <w:rPr>
          <w:sz w:val="18"/>
          <w:szCs w:val="18"/>
        </w:rPr>
        <w:t xml:space="preserve"> </w:t>
      </w:r>
      <w:r w:rsidRPr="00FA414A">
        <w:rPr>
          <w:sz w:val="18"/>
          <w:szCs w:val="18"/>
        </w:rPr>
        <w:t>Education Accreditation, the commission on Allied Health Education Professions, the National Network of Health Career</w:t>
      </w:r>
    </w:p>
    <w:p w:rsidR="00FA414A" w:rsidRDefault="00B8580B" w:rsidP="007213C3">
      <w:pPr>
        <w:ind w:right="-630"/>
        <w:rPr>
          <w:sz w:val="18"/>
          <w:szCs w:val="18"/>
        </w:rPr>
      </w:pPr>
      <w:proofErr w:type="gramStart"/>
      <w:r w:rsidRPr="00FA414A">
        <w:rPr>
          <w:sz w:val="18"/>
          <w:szCs w:val="18"/>
        </w:rPr>
        <w:t>Programs in Two Year Colleges and the Disaster Response National Consultants.</w:t>
      </w:r>
      <w:proofErr w:type="gramEnd"/>
      <w:r w:rsidRPr="00FA414A">
        <w:rPr>
          <w:sz w:val="18"/>
          <w:szCs w:val="18"/>
        </w:rPr>
        <w:t xml:space="preserve">  She is currently</w:t>
      </w:r>
      <w:r w:rsidR="00C97219" w:rsidRPr="00FA414A">
        <w:rPr>
          <w:sz w:val="18"/>
          <w:szCs w:val="18"/>
        </w:rPr>
        <w:t xml:space="preserve"> </w:t>
      </w:r>
      <w:r w:rsidRPr="00FA414A">
        <w:rPr>
          <w:sz w:val="18"/>
          <w:szCs w:val="18"/>
        </w:rPr>
        <w:t xml:space="preserve">a partner in a consulting group, </w:t>
      </w:r>
    </w:p>
    <w:p w:rsidR="008560AB" w:rsidRDefault="00B8580B" w:rsidP="007213C3">
      <w:pPr>
        <w:ind w:right="-630"/>
        <w:rPr>
          <w:sz w:val="18"/>
          <w:szCs w:val="18"/>
        </w:rPr>
      </w:pPr>
      <w:r w:rsidRPr="00FA414A">
        <w:rPr>
          <w:sz w:val="18"/>
          <w:szCs w:val="18"/>
        </w:rPr>
        <w:t xml:space="preserve">Journey Led Solutions.  </w:t>
      </w:r>
    </w:p>
    <w:p w:rsidR="008560AB" w:rsidRDefault="008560A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8580B" w:rsidRPr="00FA414A" w:rsidRDefault="00B8580B" w:rsidP="007213C3">
      <w:pPr>
        <w:ind w:right="-630"/>
        <w:rPr>
          <w:sz w:val="18"/>
          <w:szCs w:val="18"/>
        </w:rPr>
      </w:pPr>
      <w:r w:rsidRPr="00FA414A">
        <w:rPr>
          <w:sz w:val="18"/>
          <w:szCs w:val="18"/>
        </w:rPr>
        <w:lastRenderedPageBreak/>
        <w:t xml:space="preserve"> </w:t>
      </w:r>
    </w:p>
    <w:p w:rsidR="004E626D" w:rsidRDefault="00850E85" w:rsidP="0064625F">
      <w:pPr>
        <w:rPr>
          <w:b/>
          <w:sz w:val="18"/>
          <w:szCs w:val="18"/>
        </w:rPr>
      </w:pPr>
      <w:r>
        <w:rPr>
          <w:b/>
          <w:bCs/>
        </w:rPr>
        <w:t>TACLS is approved as a provider of continuing education programs in the clinical laboratory sciences by the ASCLS P.A.C.E. ® Program</w:t>
      </w:r>
    </w:p>
    <w:p w:rsidR="00902D1F" w:rsidRDefault="00902D1F" w:rsidP="00437E15">
      <w:pPr>
        <w:jc w:val="center"/>
        <w:rPr>
          <w:b/>
          <w:sz w:val="24"/>
          <w:szCs w:val="24"/>
        </w:rPr>
      </w:pPr>
    </w:p>
    <w:p w:rsidR="00902D1F" w:rsidRDefault="00902D1F" w:rsidP="00437E15">
      <w:pPr>
        <w:jc w:val="center"/>
        <w:rPr>
          <w:b/>
          <w:sz w:val="24"/>
          <w:szCs w:val="24"/>
        </w:rPr>
      </w:pPr>
    </w:p>
    <w:p w:rsidR="00902D1F" w:rsidRDefault="00902D1F" w:rsidP="00437E15">
      <w:pPr>
        <w:jc w:val="center"/>
        <w:rPr>
          <w:b/>
          <w:sz w:val="24"/>
          <w:szCs w:val="24"/>
        </w:rPr>
      </w:pPr>
    </w:p>
    <w:p w:rsidR="00FA6437" w:rsidRPr="00BD0873" w:rsidRDefault="00FA6437">
      <w:pPr>
        <w:rPr>
          <w:b/>
          <w:sz w:val="28"/>
          <w:szCs w:val="28"/>
        </w:rPr>
      </w:pPr>
      <w:r w:rsidRPr="00BD0873">
        <w:rPr>
          <w:b/>
          <w:sz w:val="28"/>
          <w:szCs w:val="28"/>
        </w:rPr>
        <w:t>SPEAKER PRESENTATIONS</w:t>
      </w:r>
    </w:p>
    <w:p w:rsidR="00FA6437" w:rsidRDefault="00FA6437">
      <w:pPr>
        <w:rPr>
          <w:b/>
          <w:sz w:val="24"/>
          <w:szCs w:val="24"/>
        </w:rPr>
      </w:pPr>
    </w:p>
    <w:p w:rsidR="00D666EC" w:rsidRPr="00B257F6" w:rsidRDefault="00FA6437">
      <w:pPr>
        <w:rPr>
          <w:sz w:val="24"/>
          <w:szCs w:val="24"/>
        </w:rPr>
      </w:pPr>
      <w:r w:rsidRPr="00B257F6">
        <w:rPr>
          <w:b/>
          <w:sz w:val="24"/>
          <w:szCs w:val="24"/>
        </w:rPr>
        <w:t>THURSDAY, MARCH 30</w:t>
      </w:r>
      <w:r w:rsidR="00D666EC" w:rsidRPr="00B257F6">
        <w:rPr>
          <w:b/>
          <w:sz w:val="24"/>
          <w:szCs w:val="24"/>
        </w:rPr>
        <w:t xml:space="preserve"> </w:t>
      </w:r>
    </w:p>
    <w:p w:rsidR="00535E11" w:rsidRPr="006462C8" w:rsidRDefault="00535E11">
      <w:pPr>
        <w:rPr>
          <w:b/>
          <w:u w:val="single"/>
        </w:rPr>
      </w:pPr>
      <w:r w:rsidRPr="006462C8">
        <w:rPr>
          <w:b/>
          <w:u w:val="single"/>
        </w:rPr>
        <w:t>8:00 – 8:55</w:t>
      </w:r>
      <w:r w:rsidR="00C125AE" w:rsidRPr="006462C8">
        <w:rPr>
          <w:b/>
          <w:u w:val="single"/>
        </w:rPr>
        <w:t xml:space="preserve"> AM</w:t>
      </w:r>
    </w:p>
    <w:p w:rsidR="006462C8" w:rsidRPr="00F25FE4" w:rsidRDefault="006462C8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A</w:t>
      </w:r>
    </w:p>
    <w:p w:rsidR="00D666EC" w:rsidRPr="00BD0873" w:rsidRDefault="00804BBF">
      <w:proofErr w:type="spellStart"/>
      <w:r w:rsidRPr="00BD0873">
        <w:t>Muneeza</w:t>
      </w:r>
      <w:proofErr w:type="spellEnd"/>
      <w:r w:rsidRPr="00BD0873">
        <w:t xml:space="preserve"> </w:t>
      </w:r>
      <w:proofErr w:type="spellStart"/>
      <w:r w:rsidRPr="00BD0873">
        <w:t>Esani</w:t>
      </w:r>
      <w:proofErr w:type="spellEnd"/>
      <w:r w:rsidR="00FA6437" w:rsidRPr="00BD0873">
        <w:t>, PhD</w:t>
      </w:r>
      <w:r w:rsidR="005B670F" w:rsidRPr="00BD0873">
        <w:t xml:space="preserve">, MPH, MHA, </w:t>
      </w:r>
      <w:proofErr w:type="gramStart"/>
      <w:r w:rsidR="005B670F" w:rsidRPr="00BD0873">
        <w:t>MT(</w:t>
      </w:r>
      <w:proofErr w:type="gramEnd"/>
      <w:r w:rsidR="005B670F" w:rsidRPr="00BD0873">
        <w:t>ASCP)</w:t>
      </w:r>
      <w:r w:rsidR="00D666EC" w:rsidRPr="00BD0873">
        <w:t xml:space="preserve"> and</w:t>
      </w:r>
    </w:p>
    <w:p w:rsidR="00804BBF" w:rsidRPr="00BD0873" w:rsidRDefault="00D666EC">
      <w:r w:rsidRPr="00BD0873">
        <w:t>Barbara J. Bryant, MD</w:t>
      </w:r>
    </w:p>
    <w:p w:rsidR="00FA6437" w:rsidRPr="00BD0873" w:rsidRDefault="00FA6437">
      <w:pPr>
        <w:rPr>
          <w:i/>
        </w:rPr>
      </w:pPr>
      <w:r w:rsidRPr="00BD0873">
        <w:rPr>
          <w:i/>
        </w:rPr>
        <w:t>University of Texas Medical Branch</w:t>
      </w:r>
    </w:p>
    <w:p w:rsidR="003906E5" w:rsidRPr="00F25FE4" w:rsidRDefault="00804BBF">
      <w:pPr>
        <w:rPr>
          <w:b/>
          <w:sz w:val="20"/>
          <w:szCs w:val="20"/>
        </w:rPr>
      </w:pPr>
      <w:r w:rsidRPr="00BD0873">
        <w:t xml:space="preserve">   </w:t>
      </w:r>
      <w:r w:rsidR="00FA6437" w:rsidRPr="00F25FE4">
        <w:rPr>
          <w:b/>
          <w:sz w:val="20"/>
          <w:szCs w:val="20"/>
        </w:rPr>
        <w:t>TOPIC:</w:t>
      </w:r>
      <w:r w:rsidRPr="00F25FE4">
        <w:rPr>
          <w:b/>
          <w:sz w:val="20"/>
          <w:szCs w:val="20"/>
        </w:rPr>
        <w:t xml:space="preserve"> Iron Deficiency in Blood Donors</w:t>
      </w:r>
    </w:p>
    <w:p w:rsidR="00FA6437" w:rsidRDefault="006462C8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B</w:t>
      </w:r>
    </w:p>
    <w:p w:rsidR="00ED6DD9" w:rsidRPr="00ED6DD9" w:rsidRDefault="00ED6DD9" w:rsidP="00ED6DD9">
      <w:proofErr w:type="spellStart"/>
      <w:r w:rsidRPr="00ED6DD9">
        <w:t>Pejman</w:t>
      </w:r>
      <w:proofErr w:type="spellEnd"/>
      <w:r w:rsidRPr="00ED6DD9">
        <w:t xml:space="preserve"> </w:t>
      </w:r>
      <w:proofErr w:type="spellStart"/>
      <w:r w:rsidRPr="00ED6DD9">
        <w:t>Rahimian</w:t>
      </w:r>
      <w:proofErr w:type="spellEnd"/>
      <w:r w:rsidRPr="00ED6DD9">
        <w:t xml:space="preserve">, PhD, </w:t>
      </w:r>
      <w:proofErr w:type="gramStart"/>
      <w:r w:rsidRPr="00ED6DD9">
        <w:t>MLS(</w:t>
      </w:r>
      <w:proofErr w:type="gramEnd"/>
      <w:r w:rsidRPr="00ED6DD9">
        <w:t>ASCP)</w:t>
      </w:r>
    </w:p>
    <w:p w:rsidR="00ED6DD9" w:rsidRPr="00ED6DD9" w:rsidRDefault="00ED6DD9" w:rsidP="00ED6DD9">
      <w:pPr>
        <w:rPr>
          <w:rFonts w:ascii="Bookman Old Style" w:hAnsi="Bookman Old Style"/>
          <w:i/>
        </w:rPr>
      </w:pPr>
      <w:r w:rsidRPr="00ED6DD9">
        <w:rPr>
          <w:i/>
        </w:rPr>
        <w:t>University of Texas Southwestern</w:t>
      </w:r>
    </w:p>
    <w:p w:rsidR="00ED6DD9" w:rsidRPr="00ED6DD9" w:rsidRDefault="00ED6DD9" w:rsidP="00ED6DD9">
      <w:pPr>
        <w:rPr>
          <w:b/>
          <w:sz w:val="20"/>
          <w:szCs w:val="20"/>
        </w:rPr>
      </w:pPr>
      <w:r w:rsidRPr="00ED6DD9">
        <w:rPr>
          <w:rFonts w:ascii="Bookman Old Style" w:hAnsi="Bookman Old Style"/>
          <w:b/>
          <w:sz w:val="20"/>
          <w:szCs w:val="20"/>
        </w:rPr>
        <w:t xml:space="preserve">    </w:t>
      </w:r>
      <w:r w:rsidRPr="00ED6DD9">
        <w:rPr>
          <w:b/>
          <w:sz w:val="20"/>
          <w:szCs w:val="20"/>
        </w:rPr>
        <w:t>TOPIC: HIV Diagnosis: Current Improvements and Challenges</w:t>
      </w:r>
    </w:p>
    <w:p w:rsidR="00AB4AEB" w:rsidRPr="00D84810" w:rsidRDefault="00535E11">
      <w:pPr>
        <w:rPr>
          <w:b/>
          <w:u w:val="single"/>
        </w:rPr>
      </w:pPr>
      <w:r w:rsidRPr="00D84810">
        <w:rPr>
          <w:b/>
          <w:u w:val="single"/>
        </w:rPr>
        <w:t>9:00 – 9:55</w:t>
      </w:r>
      <w:r w:rsidR="00C125AE" w:rsidRPr="00D84810">
        <w:rPr>
          <w:b/>
          <w:u w:val="single"/>
        </w:rPr>
        <w:t xml:space="preserve"> AM</w:t>
      </w:r>
    </w:p>
    <w:p w:rsidR="006462C8" w:rsidRPr="00F25FE4" w:rsidRDefault="006462C8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A</w:t>
      </w:r>
    </w:p>
    <w:p w:rsidR="00FA6437" w:rsidRPr="00BD0873" w:rsidRDefault="00E96BD3" w:rsidP="00E96BD3">
      <w:r w:rsidRPr="00BD0873">
        <w:t xml:space="preserve"> Jared Jaeger, PhD</w:t>
      </w:r>
    </w:p>
    <w:p w:rsidR="00E96BD3" w:rsidRPr="00BD0873" w:rsidRDefault="000251D7" w:rsidP="00E96BD3">
      <w:pPr>
        <w:rPr>
          <w:i/>
        </w:rPr>
      </w:pPr>
      <w:r w:rsidRPr="00BD0873">
        <w:t xml:space="preserve"> </w:t>
      </w:r>
      <w:r w:rsidRPr="00BD0873">
        <w:rPr>
          <w:i/>
        </w:rPr>
        <w:t>Ortho Diagnostics</w:t>
      </w:r>
    </w:p>
    <w:p w:rsidR="000251D7" w:rsidRPr="00F25FE4" w:rsidRDefault="00E96BD3" w:rsidP="005B6B7F">
      <w:pPr>
        <w:rPr>
          <w:b/>
          <w:sz w:val="20"/>
          <w:szCs w:val="20"/>
        </w:rPr>
      </w:pPr>
      <w:r w:rsidRPr="00F25FE4">
        <w:rPr>
          <w:sz w:val="20"/>
          <w:szCs w:val="20"/>
        </w:rPr>
        <w:t xml:space="preserve"> </w:t>
      </w:r>
      <w:r w:rsidR="00672CD3" w:rsidRPr="00F25FE4">
        <w:rPr>
          <w:sz w:val="20"/>
          <w:szCs w:val="20"/>
        </w:rPr>
        <w:t xml:space="preserve">  </w:t>
      </w:r>
      <w:r w:rsidR="00FA6437" w:rsidRPr="00F25FE4">
        <w:rPr>
          <w:b/>
          <w:sz w:val="20"/>
          <w:szCs w:val="20"/>
        </w:rPr>
        <w:t>TOPIC:</w:t>
      </w:r>
      <w:r w:rsidRPr="00F25FE4">
        <w:rPr>
          <w:b/>
          <w:sz w:val="20"/>
          <w:szCs w:val="20"/>
        </w:rPr>
        <w:t xml:space="preserve"> Heart Failure and the Use of Natriuretic Peptides</w:t>
      </w:r>
    </w:p>
    <w:p w:rsidR="0090270C" w:rsidRPr="00F25FE4" w:rsidRDefault="006462C8" w:rsidP="005B6B7F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B</w:t>
      </w:r>
    </w:p>
    <w:p w:rsidR="005B6B7F" w:rsidRPr="00F25FE4" w:rsidRDefault="00804BBF" w:rsidP="005B6B7F">
      <w:pPr>
        <w:rPr>
          <w:sz w:val="20"/>
          <w:szCs w:val="20"/>
        </w:rPr>
      </w:pPr>
      <w:r w:rsidRPr="00BD0873">
        <w:t xml:space="preserve"> </w:t>
      </w:r>
      <w:r w:rsidR="005B6B7F" w:rsidRPr="00BD0873">
        <w:t>Patricia Jones</w:t>
      </w:r>
      <w:r w:rsidR="005B6B7F" w:rsidRPr="00F25FE4">
        <w:rPr>
          <w:sz w:val="20"/>
          <w:szCs w:val="20"/>
        </w:rPr>
        <w:t>, PhD</w:t>
      </w:r>
    </w:p>
    <w:p w:rsidR="00672CD3" w:rsidRPr="00ED6DD9" w:rsidRDefault="00672CD3" w:rsidP="005B6B7F">
      <w:pPr>
        <w:rPr>
          <w:rFonts w:ascii="Britannic Bold" w:hAnsi="Britannic Bold"/>
          <w:i/>
        </w:rPr>
      </w:pPr>
      <w:r w:rsidRPr="00ED6DD9">
        <w:rPr>
          <w:i/>
        </w:rPr>
        <w:t>University of Texas Southwestern</w:t>
      </w:r>
    </w:p>
    <w:p w:rsidR="00AB4AEB" w:rsidRPr="00BD0873" w:rsidRDefault="005B6B7F">
      <w:pPr>
        <w:rPr>
          <w:b/>
        </w:rPr>
      </w:pPr>
      <w:r w:rsidRPr="00F25FE4">
        <w:rPr>
          <w:b/>
          <w:sz w:val="20"/>
          <w:szCs w:val="20"/>
        </w:rPr>
        <w:t xml:space="preserve">   </w:t>
      </w:r>
      <w:r w:rsidR="00672CD3" w:rsidRPr="00F25FE4">
        <w:rPr>
          <w:b/>
          <w:sz w:val="20"/>
          <w:szCs w:val="20"/>
        </w:rPr>
        <w:t>TOPIC</w:t>
      </w:r>
      <w:r w:rsidR="00672CD3" w:rsidRPr="00BD0873">
        <w:rPr>
          <w:b/>
        </w:rPr>
        <w:t xml:space="preserve">: </w:t>
      </w:r>
      <w:r w:rsidRPr="00BD0873">
        <w:rPr>
          <w:b/>
        </w:rPr>
        <w:t xml:space="preserve"> Pediatric Clinical Chemistry: What </w:t>
      </w:r>
      <w:proofErr w:type="gramStart"/>
      <w:r w:rsidRPr="00BD0873">
        <w:rPr>
          <w:b/>
        </w:rPr>
        <w:t>Makes</w:t>
      </w:r>
      <w:proofErr w:type="gramEnd"/>
      <w:r w:rsidRPr="00BD0873">
        <w:rPr>
          <w:b/>
        </w:rPr>
        <w:t xml:space="preserve"> it Different</w:t>
      </w:r>
      <w:r w:rsidR="00672CD3" w:rsidRPr="00BD0873">
        <w:rPr>
          <w:b/>
        </w:rPr>
        <w:t>?</w:t>
      </w:r>
    </w:p>
    <w:p w:rsidR="0090270C" w:rsidRPr="00BD0873" w:rsidRDefault="0090270C">
      <w:pPr>
        <w:rPr>
          <w:b/>
        </w:rPr>
      </w:pPr>
    </w:p>
    <w:p w:rsidR="0090270C" w:rsidRPr="00BD0873" w:rsidRDefault="0090270C">
      <w:pPr>
        <w:rPr>
          <w:b/>
        </w:rPr>
      </w:pPr>
      <w:r w:rsidRPr="00BD0873">
        <w:rPr>
          <w:b/>
        </w:rPr>
        <w:t>Break – Cottonwood D</w:t>
      </w:r>
    </w:p>
    <w:p w:rsidR="0090270C" w:rsidRPr="00BD0873" w:rsidRDefault="0090270C">
      <w:pPr>
        <w:rPr>
          <w:b/>
        </w:rPr>
      </w:pPr>
    </w:p>
    <w:p w:rsidR="000251D7" w:rsidRPr="00D84810" w:rsidRDefault="00535E11">
      <w:pPr>
        <w:rPr>
          <w:b/>
          <w:u w:val="single"/>
        </w:rPr>
      </w:pPr>
      <w:r w:rsidRPr="00D84810">
        <w:rPr>
          <w:b/>
          <w:u w:val="single"/>
        </w:rPr>
        <w:t>10:30 – 11:25</w:t>
      </w:r>
      <w:r w:rsidR="00C125AE" w:rsidRPr="00D84810">
        <w:rPr>
          <w:b/>
          <w:u w:val="single"/>
        </w:rPr>
        <w:t xml:space="preserve"> AM</w:t>
      </w:r>
    </w:p>
    <w:p w:rsidR="006462C8" w:rsidRPr="00F25FE4" w:rsidRDefault="006462C8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A</w:t>
      </w:r>
    </w:p>
    <w:p w:rsidR="00BE188D" w:rsidRPr="00BD0873" w:rsidRDefault="00BE188D" w:rsidP="00BE188D">
      <w:r w:rsidRPr="00BD0873">
        <w:t>Janet Miles</w:t>
      </w:r>
      <w:r w:rsidR="00950770" w:rsidRPr="00BD0873">
        <w:t>, MD</w:t>
      </w:r>
    </w:p>
    <w:p w:rsidR="00672CD3" w:rsidRPr="00BD0873" w:rsidRDefault="00672CD3" w:rsidP="00BE188D">
      <w:pPr>
        <w:rPr>
          <w:i/>
        </w:rPr>
      </w:pPr>
      <w:proofErr w:type="spellStart"/>
      <w:r w:rsidRPr="00BD0873">
        <w:rPr>
          <w:i/>
        </w:rPr>
        <w:t>ProPath</w:t>
      </w:r>
      <w:proofErr w:type="spellEnd"/>
    </w:p>
    <w:p w:rsidR="00CA7FA2" w:rsidRPr="00F25FE4" w:rsidRDefault="00BE188D" w:rsidP="00C53E59">
      <w:pPr>
        <w:rPr>
          <w:b/>
          <w:sz w:val="20"/>
          <w:szCs w:val="20"/>
        </w:rPr>
      </w:pPr>
      <w:r w:rsidRPr="00BD0873">
        <w:t xml:space="preserve">   </w:t>
      </w:r>
      <w:r w:rsidR="00672CD3" w:rsidRPr="00F25FE4">
        <w:rPr>
          <w:b/>
          <w:sz w:val="20"/>
          <w:szCs w:val="20"/>
        </w:rPr>
        <w:t>TOPIC:</w:t>
      </w:r>
      <w:r w:rsidRPr="00F25FE4">
        <w:rPr>
          <w:b/>
          <w:sz w:val="20"/>
          <w:szCs w:val="20"/>
        </w:rPr>
        <w:t xml:space="preserve">  Preventing Over Diagnosis: Why Too Many Lab Tests</w:t>
      </w:r>
      <w:r w:rsidR="002A1BFC" w:rsidRPr="00F25FE4">
        <w:rPr>
          <w:b/>
          <w:sz w:val="20"/>
          <w:szCs w:val="20"/>
        </w:rPr>
        <w:t xml:space="preserve"> </w:t>
      </w:r>
      <w:r w:rsidRPr="00F25FE4">
        <w:rPr>
          <w:b/>
          <w:sz w:val="20"/>
          <w:szCs w:val="20"/>
        </w:rPr>
        <w:t>Are Bad For Your Health</w:t>
      </w:r>
    </w:p>
    <w:p w:rsidR="0090270C" w:rsidRPr="00F25FE4" w:rsidRDefault="006462C8" w:rsidP="00C53E59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B</w:t>
      </w:r>
    </w:p>
    <w:p w:rsidR="003906E5" w:rsidRPr="00BD0873" w:rsidRDefault="003759CD" w:rsidP="00E03111">
      <w:pPr>
        <w:rPr>
          <w:vertAlign w:val="superscript"/>
        </w:rPr>
      </w:pPr>
      <w:r w:rsidRPr="00BD0873">
        <w:t>Rodney E. Rohde, PhD, SV</w:t>
      </w:r>
      <w:r w:rsidRPr="00BD0873">
        <w:rPr>
          <w:vertAlign w:val="superscript"/>
        </w:rPr>
        <w:t>CM</w:t>
      </w:r>
      <w:r w:rsidRPr="00BD0873">
        <w:t>, SM</w:t>
      </w:r>
      <w:r w:rsidRPr="00BD0873">
        <w:rPr>
          <w:vertAlign w:val="superscript"/>
        </w:rPr>
        <w:t>CM</w:t>
      </w:r>
      <w:r w:rsidRPr="00BD0873">
        <w:t xml:space="preserve">, </w:t>
      </w:r>
      <w:proofErr w:type="gramStart"/>
      <w:r w:rsidRPr="00BD0873">
        <w:t>MB(</w:t>
      </w:r>
      <w:proofErr w:type="gramEnd"/>
      <w:r w:rsidRPr="00BD0873">
        <w:t>ASCP)</w:t>
      </w:r>
      <w:r w:rsidRPr="00BD0873">
        <w:rPr>
          <w:vertAlign w:val="superscript"/>
        </w:rPr>
        <w:t>CM</w:t>
      </w:r>
    </w:p>
    <w:p w:rsidR="00672CD3" w:rsidRPr="00BD0873" w:rsidRDefault="00672CD3" w:rsidP="00E03111">
      <w:pPr>
        <w:rPr>
          <w:i/>
        </w:rPr>
      </w:pPr>
      <w:r w:rsidRPr="00BD0873">
        <w:rPr>
          <w:i/>
        </w:rPr>
        <w:t>Texas State University</w:t>
      </w:r>
    </w:p>
    <w:p w:rsidR="003759CD" w:rsidRPr="00F25FE4" w:rsidRDefault="003759CD" w:rsidP="00E03111">
      <w:pPr>
        <w:rPr>
          <w:b/>
          <w:sz w:val="20"/>
          <w:szCs w:val="20"/>
        </w:rPr>
      </w:pPr>
      <w:r w:rsidRPr="00BD0873">
        <w:t xml:space="preserve">   </w:t>
      </w:r>
      <w:r w:rsidR="00672CD3" w:rsidRPr="00F25FE4">
        <w:rPr>
          <w:b/>
          <w:sz w:val="20"/>
          <w:szCs w:val="20"/>
        </w:rPr>
        <w:t>TOPIC:</w:t>
      </w:r>
      <w:r w:rsidRPr="00F25FE4">
        <w:rPr>
          <w:b/>
          <w:sz w:val="20"/>
          <w:szCs w:val="20"/>
        </w:rPr>
        <w:t xml:space="preserve"> </w:t>
      </w:r>
      <w:proofErr w:type="spellStart"/>
      <w:r w:rsidRPr="00F25FE4">
        <w:rPr>
          <w:b/>
          <w:sz w:val="20"/>
          <w:szCs w:val="20"/>
        </w:rPr>
        <w:t>Globilization</w:t>
      </w:r>
      <w:proofErr w:type="spellEnd"/>
      <w:r w:rsidRPr="00F25FE4">
        <w:rPr>
          <w:b/>
          <w:sz w:val="20"/>
          <w:szCs w:val="20"/>
        </w:rPr>
        <w:t xml:space="preserve"> and Infectious Diseases</w:t>
      </w:r>
    </w:p>
    <w:p w:rsidR="00BD0873" w:rsidRDefault="00BD0873" w:rsidP="00E03111">
      <w:pPr>
        <w:rPr>
          <w:b/>
        </w:rPr>
      </w:pPr>
    </w:p>
    <w:p w:rsidR="00BD0873" w:rsidRDefault="00BD0873" w:rsidP="00E03111">
      <w:pPr>
        <w:rPr>
          <w:b/>
        </w:rPr>
      </w:pPr>
    </w:p>
    <w:p w:rsidR="00BD0873" w:rsidRDefault="00BD0873" w:rsidP="00E03111">
      <w:pPr>
        <w:rPr>
          <w:b/>
        </w:rPr>
      </w:pPr>
    </w:p>
    <w:p w:rsidR="00BD0873" w:rsidRDefault="00BD0873" w:rsidP="00E03111">
      <w:pPr>
        <w:rPr>
          <w:b/>
        </w:rPr>
      </w:pPr>
    </w:p>
    <w:p w:rsidR="00BD0873" w:rsidRDefault="00BD0873" w:rsidP="00E03111">
      <w:pPr>
        <w:rPr>
          <w:b/>
        </w:rPr>
      </w:pPr>
    </w:p>
    <w:p w:rsidR="00BD0873" w:rsidRDefault="00BD0873" w:rsidP="00E03111">
      <w:pPr>
        <w:rPr>
          <w:b/>
        </w:rPr>
      </w:pPr>
    </w:p>
    <w:p w:rsidR="00BD0873" w:rsidRDefault="00BD0873" w:rsidP="00E03111">
      <w:pPr>
        <w:rPr>
          <w:b/>
        </w:rPr>
      </w:pPr>
    </w:p>
    <w:p w:rsidR="00BD0873" w:rsidRDefault="00BD0873" w:rsidP="00E03111">
      <w:pPr>
        <w:rPr>
          <w:b/>
        </w:rPr>
      </w:pPr>
    </w:p>
    <w:p w:rsidR="00BD0873" w:rsidRDefault="00BD0873" w:rsidP="00E03111">
      <w:pPr>
        <w:rPr>
          <w:b/>
        </w:rPr>
      </w:pPr>
    </w:p>
    <w:p w:rsidR="00BD0873" w:rsidRDefault="00BD0873" w:rsidP="00E03111">
      <w:pPr>
        <w:rPr>
          <w:b/>
        </w:rPr>
      </w:pPr>
    </w:p>
    <w:p w:rsidR="00BD0873" w:rsidRDefault="00BD0873" w:rsidP="00E03111">
      <w:pPr>
        <w:rPr>
          <w:b/>
        </w:rPr>
      </w:pPr>
    </w:p>
    <w:p w:rsidR="00BD0873" w:rsidRDefault="00BD0873" w:rsidP="00E03111">
      <w:pPr>
        <w:rPr>
          <w:b/>
        </w:rPr>
      </w:pPr>
    </w:p>
    <w:p w:rsidR="00BD0873" w:rsidRDefault="00BD0873" w:rsidP="00E03111">
      <w:pPr>
        <w:rPr>
          <w:b/>
        </w:rPr>
      </w:pPr>
    </w:p>
    <w:p w:rsidR="002A1BFC" w:rsidRDefault="002A1BFC" w:rsidP="0090270C">
      <w:pPr>
        <w:rPr>
          <w:b/>
        </w:rPr>
      </w:pPr>
    </w:p>
    <w:p w:rsidR="006462C8" w:rsidRDefault="006462C8" w:rsidP="0090270C">
      <w:pPr>
        <w:rPr>
          <w:b/>
        </w:rPr>
      </w:pPr>
    </w:p>
    <w:p w:rsidR="00F25FE4" w:rsidRDefault="00F25FE4" w:rsidP="0090270C">
      <w:pPr>
        <w:rPr>
          <w:b/>
        </w:rPr>
      </w:pPr>
    </w:p>
    <w:p w:rsidR="00F25FE4" w:rsidRDefault="00F25FE4" w:rsidP="0090270C">
      <w:pPr>
        <w:rPr>
          <w:b/>
        </w:rPr>
      </w:pPr>
    </w:p>
    <w:p w:rsidR="003F58DC" w:rsidRDefault="003F58DC" w:rsidP="0090270C">
      <w:pPr>
        <w:rPr>
          <w:b/>
          <w:u w:val="single"/>
        </w:rPr>
      </w:pPr>
    </w:p>
    <w:p w:rsidR="0090270C" w:rsidRPr="00D84810" w:rsidRDefault="00535E11" w:rsidP="0090270C">
      <w:pPr>
        <w:rPr>
          <w:b/>
          <w:u w:val="single"/>
        </w:rPr>
      </w:pPr>
      <w:r w:rsidRPr="00D84810">
        <w:rPr>
          <w:b/>
          <w:u w:val="single"/>
        </w:rPr>
        <w:t>11:30</w:t>
      </w:r>
      <w:r w:rsidR="00C125AE" w:rsidRPr="00D84810">
        <w:rPr>
          <w:b/>
          <w:u w:val="single"/>
        </w:rPr>
        <w:t xml:space="preserve"> AM</w:t>
      </w:r>
      <w:r w:rsidRPr="00D84810">
        <w:rPr>
          <w:b/>
          <w:u w:val="single"/>
        </w:rPr>
        <w:t xml:space="preserve"> – 12:25</w:t>
      </w:r>
      <w:r w:rsidR="00C125AE" w:rsidRPr="00D84810">
        <w:rPr>
          <w:b/>
          <w:u w:val="single"/>
        </w:rPr>
        <w:t xml:space="preserve"> PM</w:t>
      </w:r>
    </w:p>
    <w:p w:rsidR="00D84810" w:rsidRPr="00F25FE4" w:rsidRDefault="00D84810" w:rsidP="0090270C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A</w:t>
      </w:r>
    </w:p>
    <w:p w:rsidR="00FE6081" w:rsidRPr="00BD0873" w:rsidRDefault="00FE6081" w:rsidP="00E03111">
      <w:r w:rsidRPr="00BD0873">
        <w:t>Barbara J. Bryant, MD</w:t>
      </w:r>
    </w:p>
    <w:p w:rsidR="00672CD3" w:rsidRPr="00BD0873" w:rsidRDefault="00672CD3" w:rsidP="00E03111">
      <w:pPr>
        <w:rPr>
          <w:i/>
        </w:rPr>
      </w:pPr>
      <w:r w:rsidRPr="00BD0873">
        <w:rPr>
          <w:i/>
        </w:rPr>
        <w:t>University of Texas Medical Branch</w:t>
      </w:r>
    </w:p>
    <w:p w:rsidR="00FE6081" w:rsidRPr="00F25FE4" w:rsidRDefault="00FE6081" w:rsidP="00E03111">
      <w:pPr>
        <w:rPr>
          <w:b/>
          <w:sz w:val="20"/>
          <w:szCs w:val="20"/>
        </w:rPr>
      </w:pPr>
      <w:r w:rsidRPr="00BD0873">
        <w:t xml:space="preserve">   </w:t>
      </w:r>
      <w:r w:rsidR="00672CD3" w:rsidRPr="00F25FE4">
        <w:rPr>
          <w:b/>
          <w:sz w:val="20"/>
          <w:szCs w:val="20"/>
        </w:rPr>
        <w:t>TOPIC:</w:t>
      </w:r>
      <w:r w:rsidR="00314932" w:rsidRPr="00F25FE4">
        <w:rPr>
          <w:b/>
          <w:sz w:val="20"/>
          <w:szCs w:val="20"/>
        </w:rPr>
        <w:t xml:space="preserve"> As the Centrifuge Turns: Déjà vu and Creative Blood Banking</w:t>
      </w:r>
    </w:p>
    <w:p w:rsidR="0090270C" w:rsidRPr="00F25FE4" w:rsidRDefault="00D84810" w:rsidP="00E03111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B</w:t>
      </w:r>
    </w:p>
    <w:p w:rsidR="0090270C" w:rsidRPr="00BD0873" w:rsidRDefault="0090270C" w:rsidP="0090270C">
      <w:proofErr w:type="spellStart"/>
      <w:r w:rsidRPr="00BD0873">
        <w:t>Jianzhi</w:t>
      </w:r>
      <w:proofErr w:type="spellEnd"/>
      <w:r w:rsidRPr="00BD0873">
        <w:t xml:space="preserve"> Zhang, MD, MS, </w:t>
      </w:r>
      <w:proofErr w:type="gramStart"/>
      <w:r w:rsidRPr="00BD0873">
        <w:t>M(</w:t>
      </w:r>
      <w:proofErr w:type="gramEnd"/>
      <w:r w:rsidRPr="00BD0873">
        <w:t>ASCP)</w:t>
      </w:r>
    </w:p>
    <w:p w:rsidR="0090270C" w:rsidRPr="00BD0873" w:rsidRDefault="0090270C" w:rsidP="0090270C">
      <w:pPr>
        <w:rPr>
          <w:i/>
        </w:rPr>
      </w:pPr>
      <w:r w:rsidRPr="00BD0873">
        <w:rPr>
          <w:i/>
        </w:rPr>
        <w:t>University of Texas Medical Branch</w:t>
      </w:r>
    </w:p>
    <w:p w:rsidR="0090270C" w:rsidRPr="00F25FE4" w:rsidRDefault="0090270C" w:rsidP="0090270C">
      <w:pPr>
        <w:rPr>
          <w:b/>
          <w:sz w:val="20"/>
          <w:szCs w:val="20"/>
        </w:rPr>
      </w:pPr>
      <w:r w:rsidRPr="00BD0873">
        <w:t xml:space="preserve">   </w:t>
      </w:r>
      <w:r w:rsidRPr="00F25FE4">
        <w:rPr>
          <w:b/>
          <w:sz w:val="20"/>
          <w:szCs w:val="20"/>
        </w:rPr>
        <w:t>TOPIC: Evidence-based Clinical Laboratory Science Research-an HIV-associated Pain Research Journey</w:t>
      </w:r>
    </w:p>
    <w:p w:rsidR="00CA7FA2" w:rsidRPr="00B257F6" w:rsidRDefault="00D84810" w:rsidP="005B6B7F">
      <w:pPr>
        <w:rPr>
          <w:rFonts w:ascii="Bookman Old Style" w:hAnsi="Bookman Old Style"/>
          <w:b/>
          <w:sz w:val="20"/>
          <w:szCs w:val="20"/>
          <w:u w:val="single"/>
        </w:rPr>
      </w:pPr>
      <w:r w:rsidRPr="00B257F6">
        <w:rPr>
          <w:rFonts w:ascii="Bookman Old Style" w:hAnsi="Bookman Old Style"/>
          <w:b/>
          <w:sz w:val="20"/>
          <w:szCs w:val="20"/>
          <w:u w:val="single"/>
        </w:rPr>
        <w:t>Cottonwood C</w:t>
      </w:r>
    </w:p>
    <w:p w:rsidR="00BA3B6F" w:rsidRPr="00410078" w:rsidRDefault="00BA3B6F" w:rsidP="00BA3B6F">
      <w:r w:rsidRPr="00410078">
        <w:t>Eric Hoy, PhD, (ASCP</w:t>
      </w:r>
      <w:proofErr w:type="gramStart"/>
      <w:r w:rsidRPr="00410078">
        <w:t>)SI</w:t>
      </w:r>
      <w:proofErr w:type="gramEnd"/>
    </w:p>
    <w:p w:rsidR="00BA3B6F" w:rsidRPr="00410078" w:rsidRDefault="00BA3B6F" w:rsidP="00BA3B6F">
      <w:pPr>
        <w:rPr>
          <w:i/>
        </w:rPr>
      </w:pPr>
      <w:r w:rsidRPr="00410078">
        <w:rPr>
          <w:i/>
        </w:rPr>
        <w:t>University of Texas Southwestern</w:t>
      </w:r>
    </w:p>
    <w:p w:rsidR="00BA3B6F" w:rsidRPr="00410078" w:rsidRDefault="00BA3B6F" w:rsidP="00BA3B6F">
      <w:pPr>
        <w:rPr>
          <w:sz w:val="20"/>
          <w:szCs w:val="20"/>
        </w:rPr>
      </w:pPr>
      <w:r w:rsidRPr="00410078">
        <w:rPr>
          <w:sz w:val="20"/>
          <w:szCs w:val="20"/>
        </w:rPr>
        <w:t xml:space="preserve">    TOPIC: Laboratory Testing for Autoimmune Disease–</w:t>
      </w:r>
    </w:p>
    <w:p w:rsidR="00BA3B6F" w:rsidRPr="00410078" w:rsidRDefault="00BA3B6F" w:rsidP="00BA3B6F">
      <w:pPr>
        <w:rPr>
          <w:sz w:val="20"/>
          <w:szCs w:val="20"/>
        </w:rPr>
      </w:pPr>
      <w:r w:rsidRPr="00410078">
        <w:rPr>
          <w:sz w:val="20"/>
          <w:szCs w:val="20"/>
        </w:rPr>
        <w:t xml:space="preserve">What is </w:t>
      </w:r>
      <w:proofErr w:type="gramStart"/>
      <w:r w:rsidRPr="00410078">
        <w:rPr>
          <w:sz w:val="20"/>
          <w:szCs w:val="20"/>
        </w:rPr>
        <w:t>Being</w:t>
      </w:r>
      <w:proofErr w:type="gramEnd"/>
      <w:r w:rsidRPr="00410078">
        <w:rPr>
          <w:sz w:val="20"/>
          <w:szCs w:val="20"/>
        </w:rPr>
        <w:t xml:space="preserve"> Done, What Should be Done and What </w:t>
      </w:r>
    </w:p>
    <w:p w:rsidR="00BA3B6F" w:rsidRPr="00410078" w:rsidRDefault="00BA3B6F" w:rsidP="00BA3B6F">
      <w:pPr>
        <w:rPr>
          <w:sz w:val="20"/>
          <w:szCs w:val="20"/>
        </w:rPr>
      </w:pPr>
      <w:r w:rsidRPr="00410078">
        <w:rPr>
          <w:sz w:val="20"/>
          <w:szCs w:val="20"/>
        </w:rPr>
        <w:t xml:space="preserve">Will be </w:t>
      </w:r>
      <w:proofErr w:type="gramStart"/>
      <w:r w:rsidRPr="00410078">
        <w:rPr>
          <w:sz w:val="20"/>
          <w:szCs w:val="20"/>
        </w:rPr>
        <w:t>Done</w:t>
      </w:r>
      <w:proofErr w:type="gramEnd"/>
    </w:p>
    <w:p w:rsidR="005607F3" w:rsidRPr="00BD0873" w:rsidRDefault="0090270C" w:rsidP="00E03111">
      <w:pPr>
        <w:rPr>
          <w:b/>
        </w:rPr>
      </w:pPr>
      <w:r w:rsidRPr="00BD0873">
        <w:rPr>
          <w:b/>
        </w:rPr>
        <w:t xml:space="preserve">12:30 – 1:30 </w:t>
      </w:r>
      <w:r w:rsidR="00C125AE" w:rsidRPr="00BD0873">
        <w:rPr>
          <w:b/>
        </w:rPr>
        <w:t>PM</w:t>
      </w:r>
      <w:r w:rsidRPr="00BD0873">
        <w:rPr>
          <w:b/>
        </w:rPr>
        <w:t>–</w:t>
      </w:r>
      <w:r w:rsidR="005607F3" w:rsidRPr="00F25FE4">
        <w:rPr>
          <w:b/>
          <w:sz w:val="20"/>
          <w:szCs w:val="20"/>
        </w:rPr>
        <w:t xml:space="preserve">Student </w:t>
      </w:r>
      <w:r w:rsidRPr="00F25FE4">
        <w:rPr>
          <w:b/>
          <w:sz w:val="20"/>
          <w:szCs w:val="20"/>
        </w:rPr>
        <w:t xml:space="preserve"> Lunch </w:t>
      </w:r>
      <w:r w:rsidR="005607F3" w:rsidRPr="00F25FE4">
        <w:rPr>
          <w:b/>
          <w:sz w:val="20"/>
          <w:szCs w:val="20"/>
        </w:rPr>
        <w:t>and Student Forum</w:t>
      </w:r>
    </w:p>
    <w:p w:rsidR="0090270C" w:rsidRPr="00F25FE4" w:rsidRDefault="005607F3" w:rsidP="00E03111">
      <w:pPr>
        <w:rPr>
          <w:rFonts w:ascii="Bookman Old Style" w:hAnsi="Bookman Old Style"/>
          <w:b/>
          <w:sz w:val="20"/>
          <w:szCs w:val="20"/>
        </w:rPr>
      </w:pPr>
      <w:r w:rsidRPr="00F25FE4">
        <w:rPr>
          <w:rFonts w:ascii="Bookman Old Style" w:hAnsi="Bookman Old Style"/>
          <w:b/>
          <w:sz w:val="20"/>
          <w:szCs w:val="20"/>
        </w:rPr>
        <w:t>Watters A and B</w:t>
      </w:r>
    </w:p>
    <w:p w:rsidR="0090270C" w:rsidRPr="00BD0873" w:rsidRDefault="0090270C" w:rsidP="00E03111">
      <w:pPr>
        <w:rPr>
          <w:b/>
        </w:rPr>
      </w:pPr>
    </w:p>
    <w:p w:rsidR="00535E11" w:rsidRDefault="00535E11" w:rsidP="00E03111">
      <w:pPr>
        <w:rPr>
          <w:b/>
          <w:u w:val="single"/>
        </w:rPr>
      </w:pPr>
      <w:r w:rsidRPr="00D84810">
        <w:rPr>
          <w:b/>
          <w:u w:val="single"/>
        </w:rPr>
        <w:t>1:30 -2:25</w:t>
      </w:r>
      <w:r w:rsidR="00C125AE" w:rsidRPr="00D84810">
        <w:rPr>
          <w:b/>
          <w:u w:val="single"/>
        </w:rPr>
        <w:t xml:space="preserve"> PM</w:t>
      </w:r>
    </w:p>
    <w:p w:rsidR="00D84810" w:rsidRPr="00F25FE4" w:rsidRDefault="00D84810" w:rsidP="00E03111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Watters A and B</w:t>
      </w:r>
    </w:p>
    <w:p w:rsidR="000251D7" w:rsidRPr="00BD0873" w:rsidRDefault="00A221FB" w:rsidP="00E03111">
      <w:pPr>
        <w:rPr>
          <w:b/>
        </w:rPr>
      </w:pPr>
      <w:r w:rsidRPr="00BD0873">
        <w:rPr>
          <w:b/>
        </w:rPr>
        <w:t>Student Track – Lab Olympics</w:t>
      </w:r>
    </w:p>
    <w:p w:rsidR="005607F3" w:rsidRPr="00F25FE4" w:rsidRDefault="00D84810" w:rsidP="00E03111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A</w:t>
      </w:r>
    </w:p>
    <w:p w:rsidR="005607F3" w:rsidRPr="00BD0873" w:rsidRDefault="00AB4AEB" w:rsidP="00E03111">
      <w:r w:rsidRPr="00BD0873">
        <w:t>Jared Jaeger</w:t>
      </w:r>
      <w:r w:rsidR="00660864" w:rsidRPr="00BD0873">
        <w:t>, PhD</w:t>
      </w:r>
    </w:p>
    <w:p w:rsidR="00A221FB" w:rsidRPr="00BD0873" w:rsidRDefault="00804BBF" w:rsidP="00E03111">
      <w:pPr>
        <w:rPr>
          <w:i/>
        </w:rPr>
      </w:pPr>
      <w:r w:rsidRPr="00BD0873">
        <w:rPr>
          <w:i/>
        </w:rPr>
        <w:t>Ortho Diagnostics</w:t>
      </w:r>
    </w:p>
    <w:p w:rsidR="000251D7" w:rsidRPr="00F25FE4" w:rsidRDefault="00C15A05" w:rsidP="00E03111">
      <w:pPr>
        <w:rPr>
          <w:b/>
          <w:sz w:val="20"/>
          <w:szCs w:val="20"/>
        </w:rPr>
      </w:pPr>
      <w:r w:rsidRPr="00BD0873">
        <w:t xml:space="preserve">   </w:t>
      </w:r>
      <w:r w:rsidRPr="00F25FE4">
        <w:rPr>
          <w:b/>
          <w:sz w:val="20"/>
          <w:szCs w:val="20"/>
        </w:rPr>
        <w:t>TOPIC:</w:t>
      </w:r>
      <w:r w:rsidR="00804BBF" w:rsidRPr="00F25FE4">
        <w:rPr>
          <w:sz w:val="20"/>
          <w:szCs w:val="20"/>
        </w:rPr>
        <w:t xml:space="preserve"> </w:t>
      </w:r>
      <w:r w:rsidR="00660864" w:rsidRPr="00F25FE4">
        <w:rPr>
          <w:b/>
          <w:sz w:val="20"/>
          <w:szCs w:val="20"/>
        </w:rPr>
        <w:t>Current Concepts in Hepatitis Testing</w:t>
      </w:r>
    </w:p>
    <w:p w:rsidR="00C15A05" w:rsidRPr="00F25FE4" w:rsidRDefault="00D84810" w:rsidP="00E03111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B</w:t>
      </w:r>
    </w:p>
    <w:p w:rsidR="005B6B7F" w:rsidRPr="00BD0873" w:rsidRDefault="005B6B7F" w:rsidP="005B6B7F">
      <w:r w:rsidRPr="00BD0873">
        <w:t xml:space="preserve">Sara Taylor, PhD, </w:t>
      </w:r>
      <w:proofErr w:type="gramStart"/>
      <w:r w:rsidRPr="00BD0873">
        <w:t>MLS(</w:t>
      </w:r>
      <w:proofErr w:type="gramEnd"/>
      <w:r w:rsidRPr="00BD0873">
        <w:t>ASCP)MB</w:t>
      </w:r>
    </w:p>
    <w:p w:rsidR="002A37B4" w:rsidRPr="00BD0873" w:rsidRDefault="002A37B4" w:rsidP="005B6B7F">
      <w:pPr>
        <w:rPr>
          <w:i/>
        </w:rPr>
      </w:pPr>
      <w:r w:rsidRPr="00BD0873">
        <w:rPr>
          <w:i/>
        </w:rPr>
        <w:t>Tarleton State University</w:t>
      </w:r>
    </w:p>
    <w:p w:rsidR="00241A98" w:rsidRPr="00F25FE4" w:rsidRDefault="000251D7" w:rsidP="00BE3428">
      <w:pPr>
        <w:spacing w:line="276" w:lineRule="auto"/>
        <w:rPr>
          <w:sz w:val="20"/>
          <w:szCs w:val="20"/>
        </w:rPr>
      </w:pPr>
      <w:r w:rsidRPr="00BD0873">
        <w:t xml:space="preserve">    </w:t>
      </w:r>
      <w:r w:rsidR="002A37B4" w:rsidRPr="00F25FE4">
        <w:rPr>
          <w:b/>
          <w:sz w:val="20"/>
          <w:szCs w:val="20"/>
        </w:rPr>
        <w:t xml:space="preserve">TOPIC: </w:t>
      </w:r>
      <w:r w:rsidRPr="00F25FE4">
        <w:rPr>
          <w:b/>
          <w:sz w:val="20"/>
          <w:szCs w:val="20"/>
        </w:rPr>
        <w:t xml:space="preserve">Adjunct </w:t>
      </w:r>
      <w:proofErr w:type="spellStart"/>
      <w:r w:rsidRPr="00F25FE4">
        <w:rPr>
          <w:b/>
          <w:sz w:val="20"/>
          <w:szCs w:val="20"/>
        </w:rPr>
        <w:t>Pharmacogenomic</w:t>
      </w:r>
      <w:proofErr w:type="spellEnd"/>
      <w:r w:rsidRPr="00F25FE4">
        <w:rPr>
          <w:b/>
          <w:sz w:val="20"/>
          <w:szCs w:val="20"/>
        </w:rPr>
        <w:t xml:space="preserve"> Studies in a P</w:t>
      </w:r>
      <w:r w:rsidR="005B6B7F" w:rsidRPr="00F25FE4">
        <w:rPr>
          <w:b/>
          <w:sz w:val="20"/>
          <w:szCs w:val="20"/>
        </w:rPr>
        <w:t xml:space="preserve">atient with Acute </w:t>
      </w:r>
      <w:proofErr w:type="spellStart"/>
      <w:r w:rsidR="005B6B7F" w:rsidRPr="00F25FE4">
        <w:rPr>
          <w:b/>
          <w:sz w:val="20"/>
          <w:szCs w:val="20"/>
        </w:rPr>
        <w:t>Mylelogenous</w:t>
      </w:r>
      <w:proofErr w:type="spellEnd"/>
      <w:r w:rsidR="005B6B7F" w:rsidRPr="00F25FE4">
        <w:rPr>
          <w:b/>
          <w:sz w:val="20"/>
          <w:szCs w:val="20"/>
        </w:rPr>
        <w:t xml:space="preserve"> Leukemia</w:t>
      </w:r>
      <w:r w:rsidR="005B6B7F" w:rsidRPr="00F25FE4">
        <w:rPr>
          <w:sz w:val="20"/>
          <w:szCs w:val="20"/>
        </w:rPr>
        <w:t xml:space="preserve"> </w:t>
      </w:r>
    </w:p>
    <w:p w:rsidR="00495B67" w:rsidRDefault="00495B67" w:rsidP="00E03111">
      <w:pPr>
        <w:rPr>
          <w:b/>
          <w:u w:val="single"/>
        </w:rPr>
      </w:pPr>
    </w:p>
    <w:p w:rsidR="00BE3428" w:rsidRDefault="00D27B25" w:rsidP="00E03111">
      <w:pPr>
        <w:rPr>
          <w:b/>
          <w:u w:val="single"/>
        </w:rPr>
      </w:pPr>
      <w:r w:rsidRPr="00D84810">
        <w:rPr>
          <w:b/>
          <w:u w:val="single"/>
        </w:rPr>
        <w:t>2:30 – 3:3</w:t>
      </w:r>
      <w:r w:rsidR="00A80B20" w:rsidRPr="00D84810">
        <w:rPr>
          <w:b/>
          <w:u w:val="single"/>
        </w:rPr>
        <w:t>0</w:t>
      </w:r>
      <w:r w:rsidR="00C125AE" w:rsidRPr="00D84810">
        <w:rPr>
          <w:b/>
          <w:u w:val="single"/>
        </w:rPr>
        <w:t xml:space="preserve"> PM</w:t>
      </w:r>
    </w:p>
    <w:p w:rsidR="00D27B25" w:rsidRDefault="00535E11" w:rsidP="00E03111">
      <w:pPr>
        <w:rPr>
          <w:b/>
        </w:rPr>
      </w:pPr>
      <w:r w:rsidRPr="00BD0873">
        <w:rPr>
          <w:b/>
        </w:rPr>
        <w:t>DEDICATED EXHIBIT PRESENTATIONS</w:t>
      </w:r>
    </w:p>
    <w:p w:rsidR="002A37B4" w:rsidRPr="00F25FE4" w:rsidRDefault="00BE3428" w:rsidP="00BE3428">
      <w:pPr>
        <w:spacing w:line="276" w:lineRule="auto"/>
        <w:rPr>
          <w:b/>
          <w:sz w:val="20"/>
          <w:szCs w:val="20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D</w:t>
      </w:r>
    </w:p>
    <w:p w:rsidR="00495B67" w:rsidRDefault="00495B67" w:rsidP="00BB441B">
      <w:pPr>
        <w:rPr>
          <w:b/>
          <w:u w:val="single"/>
        </w:rPr>
      </w:pPr>
    </w:p>
    <w:p w:rsidR="00BB441B" w:rsidRDefault="00314932" w:rsidP="00BB441B">
      <w:pPr>
        <w:rPr>
          <w:b/>
          <w:u w:val="single"/>
        </w:rPr>
      </w:pPr>
      <w:r w:rsidRPr="00D84810">
        <w:rPr>
          <w:b/>
          <w:u w:val="single"/>
        </w:rPr>
        <w:t xml:space="preserve">3:30 – </w:t>
      </w:r>
      <w:r w:rsidR="00F205DA" w:rsidRPr="00D84810">
        <w:rPr>
          <w:b/>
          <w:u w:val="single"/>
        </w:rPr>
        <w:t>5</w:t>
      </w:r>
      <w:r w:rsidRPr="00D84810">
        <w:rPr>
          <w:b/>
          <w:u w:val="single"/>
        </w:rPr>
        <w:t>:00</w:t>
      </w:r>
      <w:r w:rsidR="00C125AE" w:rsidRPr="00D84810">
        <w:rPr>
          <w:b/>
          <w:u w:val="single"/>
        </w:rPr>
        <w:t xml:space="preserve"> PM</w:t>
      </w:r>
    </w:p>
    <w:p w:rsidR="00D84810" w:rsidRPr="00F25FE4" w:rsidRDefault="00621593" w:rsidP="00BB441B">
      <w:pPr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Cottonwood A, B and C</w:t>
      </w:r>
    </w:p>
    <w:p w:rsidR="00D84810" w:rsidRDefault="002A37B4" w:rsidP="00BE3428">
      <w:pPr>
        <w:spacing w:line="276" w:lineRule="auto"/>
        <w:rPr>
          <w:b/>
        </w:rPr>
      </w:pPr>
      <w:r w:rsidRPr="00BD0873">
        <w:rPr>
          <w:b/>
        </w:rPr>
        <w:t>OPENING KEYNOTE</w:t>
      </w:r>
    </w:p>
    <w:p w:rsidR="00D84810" w:rsidRPr="00D84810" w:rsidRDefault="00D84810" w:rsidP="00BB441B">
      <w:pPr>
        <w:rPr>
          <w:b/>
        </w:rPr>
      </w:pPr>
    </w:p>
    <w:p w:rsidR="00D84810" w:rsidRPr="00D84810" w:rsidRDefault="00D84810" w:rsidP="00BB441B">
      <w:pPr>
        <w:rPr>
          <w:b/>
          <w:u w:val="single"/>
        </w:rPr>
      </w:pPr>
    </w:p>
    <w:p w:rsidR="00BD0873" w:rsidRDefault="00BD0873" w:rsidP="00BB441B">
      <w:pPr>
        <w:rPr>
          <w:b/>
        </w:rPr>
      </w:pPr>
    </w:p>
    <w:p w:rsidR="00BD0873" w:rsidRDefault="00BD0873" w:rsidP="00BB441B">
      <w:pPr>
        <w:rPr>
          <w:b/>
        </w:rPr>
      </w:pPr>
    </w:p>
    <w:p w:rsidR="00BD0873" w:rsidRDefault="00BD0873" w:rsidP="00BB441B">
      <w:pPr>
        <w:rPr>
          <w:b/>
        </w:rPr>
      </w:pPr>
    </w:p>
    <w:p w:rsidR="00BD0873" w:rsidRDefault="00BD0873" w:rsidP="00BB441B">
      <w:pPr>
        <w:rPr>
          <w:b/>
        </w:rPr>
      </w:pPr>
    </w:p>
    <w:p w:rsidR="00BD0873" w:rsidRDefault="00BD0873" w:rsidP="00BB441B">
      <w:pPr>
        <w:rPr>
          <w:b/>
        </w:rPr>
      </w:pPr>
    </w:p>
    <w:p w:rsidR="007E2963" w:rsidRDefault="00DE5C3B" w:rsidP="00BB441B">
      <w:pPr>
        <w:rPr>
          <w:b/>
          <w:sz w:val="24"/>
          <w:szCs w:val="24"/>
        </w:rPr>
      </w:pPr>
      <w:r>
        <w:rPr>
          <w:b/>
          <w:bCs/>
        </w:rPr>
        <w:lastRenderedPageBreak/>
        <w:t>TACLS is approved as a provider of continuing education programs in the clinical laboratory sciences by the ASCLS P.A.C.E. ® Program</w:t>
      </w:r>
    </w:p>
    <w:p w:rsidR="00E372A6" w:rsidRDefault="00E372A6" w:rsidP="00BB441B">
      <w:pPr>
        <w:rPr>
          <w:b/>
          <w:sz w:val="24"/>
          <w:szCs w:val="24"/>
        </w:rPr>
      </w:pPr>
    </w:p>
    <w:p w:rsidR="00D27B25" w:rsidRPr="00B257F6" w:rsidRDefault="00BB441B" w:rsidP="00BB441B">
      <w:pPr>
        <w:rPr>
          <w:b/>
          <w:sz w:val="24"/>
          <w:szCs w:val="24"/>
        </w:rPr>
      </w:pPr>
      <w:r w:rsidRPr="00B257F6">
        <w:rPr>
          <w:b/>
          <w:sz w:val="24"/>
          <w:szCs w:val="24"/>
        </w:rPr>
        <w:t>F</w:t>
      </w:r>
      <w:r w:rsidR="005C2121" w:rsidRPr="00B257F6">
        <w:rPr>
          <w:b/>
          <w:sz w:val="24"/>
          <w:szCs w:val="24"/>
        </w:rPr>
        <w:t>RIDAY</w:t>
      </w:r>
      <w:r w:rsidR="00535E11" w:rsidRPr="00B257F6">
        <w:rPr>
          <w:b/>
          <w:sz w:val="24"/>
          <w:szCs w:val="24"/>
        </w:rPr>
        <w:t xml:space="preserve">        </w:t>
      </w:r>
      <w:r w:rsidR="004E1386" w:rsidRPr="00B257F6">
        <w:rPr>
          <w:b/>
          <w:sz w:val="24"/>
          <w:szCs w:val="24"/>
        </w:rPr>
        <w:t>MARCH 31</w:t>
      </w:r>
    </w:p>
    <w:p w:rsidR="002A37B4" w:rsidRPr="00BD0873" w:rsidRDefault="002A37B4" w:rsidP="00BB441B">
      <w:pPr>
        <w:rPr>
          <w:b/>
        </w:rPr>
      </w:pPr>
    </w:p>
    <w:p w:rsidR="00BB441B" w:rsidRPr="00BD0873" w:rsidRDefault="00D27B25" w:rsidP="003759CD">
      <w:pPr>
        <w:rPr>
          <w:rFonts w:ascii="Britannic Bold" w:hAnsi="Britannic Bold"/>
          <w:sz w:val="20"/>
          <w:szCs w:val="20"/>
        </w:rPr>
      </w:pPr>
      <w:r w:rsidRPr="00BD0873">
        <w:rPr>
          <w:rFonts w:ascii="Britannic Bold" w:hAnsi="Britannic Bold"/>
          <w:sz w:val="20"/>
          <w:szCs w:val="20"/>
        </w:rPr>
        <w:t xml:space="preserve">POSTER </w:t>
      </w:r>
      <w:proofErr w:type="gramStart"/>
      <w:r w:rsidRPr="00BD0873">
        <w:rPr>
          <w:rFonts w:ascii="Britannic Bold" w:hAnsi="Britannic Bold"/>
          <w:sz w:val="20"/>
          <w:szCs w:val="20"/>
        </w:rPr>
        <w:t xml:space="preserve">SESSION </w:t>
      </w:r>
      <w:r w:rsidR="00A00AC5" w:rsidRPr="00BD0873">
        <w:rPr>
          <w:rFonts w:ascii="Britannic Bold" w:hAnsi="Britannic Bold"/>
          <w:sz w:val="20"/>
          <w:szCs w:val="20"/>
        </w:rPr>
        <w:t xml:space="preserve"> 8:00</w:t>
      </w:r>
      <w:proofErr w:type="gramEnd"/>
      <w:r w:rsidR="00C125AE" w:rsidRPr="00BD0873">
        <w:rPr>
          <w:rFonts w:ascii="Britannic Bold" w:hAnsi="Britannic Bold"/>
          <w:sz w:val="20"/>
          <w:szCs w:val="20"/>
        </w:rPr>
        <w:t xml:space="preserve"> AM</w:t>
      </w:r>
      <w:r w:rsidR="00A00AC5" w:rsidRPr="00BD0873">
        <w:rPr>
          <w:rFonts w:ascii="Britannic Bold" w:hAnsi="Britannic Bold"/>
          <w:sz w:val="20"/>
          <w:szCs w:val="20"/>
        </w:rPr>
        <w:t xml:space="preserve"> – </w:t>
      </w:r>
      <w:r w:rsidR="00BB441B" w:rsidRPr="00BD0873">
        <w:rPr>
          <w:rFonts w:ascii="Britannic Bold" w:hAnsi="Britannic Bold"/>
          <w:sz w:val="20"/>
          <w:szCs w:val="20"/>
        </w:rPr>
        <w:t>3</w:t>
      </w:r>
      <w:r w:rsidR="00A00AC5" w:rsidRPr="00BD0873">
        <w:rPr>
          <w:rFonts w:ascii="Britannic Bold" w:hAnsi="Britannic Bold"/>
          <w:sz w:val="20"/>
          <w:szCs w:val="20"/>
        </w:rPr>
        <w:t>:00</w:t>
      </w:r>
      <w:r w:rsidR="00C125AE" w:rsidRPr="00BD0873">
        <w:rPr>
          <w:rFonts w:ascii="Britannic Bold" w:hAnsi="Britannic Bold"/>
          <w:sz w:val="20"/>
          <w:szCs w:val="20"/>
        </w:rPr>
        <w:t xml:space="preserve"> PM</w:t>
      </w:r>
    </w:p>
    <w:p w:rsidR="002A37B4" w:rsidRPr="00BD0873" w:rsidRDefault="002A37B4" w:rsidP="003759CD">
      <w:pPr>
        <w:rPr>
          <w:rFonts w:ascii="Britannic Bold" w:hAnsi="Britannic Bold"/>
          <w:sz w:val="20"/>
          <w:szCs w:val="20"/>
        </w:rPr>
      </w:pPr>
      <w:r w:rsidRPr="00BD0873">
        <w:rPr>
          <w:rFonts w:ascii="Britannic Bold" w:hAnsi="Britannic Bold"/>
          <w:sz w:val="20"/>
          <w:szCs w:val="20"/>
        </w:rPr>
        <w:t>Set up</w:t>
      </w:r>
      <w:r w:rsidR="00C125AE" w:rsidRPr="00BD0873">
        <w:rPr>
          <w:rFonts w:ascii="Britannic Bold" w:hAnsi="Britannic Bold"/>
          <w:sz w:val="20"/>
          <w:szCs w:val="20"/>
        </w:rPr>
        <w:t xml:space="preserve"> 8:00-9:00</w:t>
      </w:r>
    </w:p>
    <w:p w:rsidR="00C125AE" w:rsidRPr="00BD0873" w:rsidRDefault="00C125AE" w:rsidP="003759CD">
      <w:pPr>
        <w:rPr>
          <w:rFonts w:ascii="Britannic Bold" w:hAnsi="Britannic Bold"/>
        </w:rPr>
      </w:pPr>
      <w:r w:rsidRPr="00BD0873">
        <w:rPr>
          <w:rFonts w:ascii="Britannic Bold" w:hAnsi="Britannic Bold"/>
          <w:sz w:val="20"/>
          <w:szCs w:val="20"/>
        </w:rPr>
        <w:t>Presentation and Judging</w:t>
      </w:r>
      <w:r w:rsidR="00F25C37">
        <w:rPr>
          <w:rFonts w:ascii="Britannic Bold" w:hAnsi="Britannic Bold"/>
          <w:sz w:val="20"/>
          <w:szCs w:val="20"/>
        </w:rPr>
        <w:t xml:space="preserve"> 9 AM</w:t>
      </w:r>
    </w:p>
    <w:p w:rsidR="00C125AE" w:rsidRPr="00F25C37" w:rsidRDefault="00C125AE" w:rsidP="003759CD">
      <w:pPr>
        <w:rPr>
          <w:b/>
          <w:u w:val="single"/>
        </w:rPr>
      </w:pPr>
      <w:r w:rsidRPr="00F25C37">
        <w:rPr>
          <w:b/>
          <w:u w:val="single"/>
        </w:rPr>
        <w:t>Cottonwood Foyer</w:t>
      </w:r>
    </w:p>
    <w:p w:rsidR="00C125AE" w:rsidRPr="00F25FE4" w:rsidRDefault="00C125AE" w:rsidP="003759CD">
      <w:pPr>
        <w:rPr>
          <w:b/>
          <w:sz w:val="24"/>
          <w:szCs w:val="24"/>
        </w:rPr>
      </w:pPr>
    </w:p>
    <w:p w:rsidR="00F25FE4" w:rsidRDefault="00F25FE4" w:rsidP="003759CD">
      <w:pPr>
        <w:rPr>
          <w:b/>
          <w:sz w:val="24"/>
          <w:szCs w:val="24"/>
        </w:rPr>
      </w:pPr>
      <w:r w:rsidRPr="00F25FE4">
        <w:rPr>
          <w:b/>
          <w:sz w:val="24"/>
          <w:szCs w:val="24"/>
        </w:rPr>
        <w:t>SPEAKER PRESENTATIONS</w:t>
      </w:r>
    </w:p>
    <w:p w:rsidR="00F25FE4" w:rsidRPr="00F25FE4" w:rsidRDefault="00F25FE4" w:rsidP="003759CD">
      <w:pPr>
        <w:rPr>
          <w:b/>
          <w:sz w:val="24"/>
          <w:szCs w:val="24"/>
        </w:rPr>
      </w:pPr>
    </w:p>
    <w:p w:rsidR="00BB441B" w:rsidRDefault="00C125AE" w:rsidP="003759CD">
      <w:pPr>
        <w:rPr>
          <w:b/>
        </w:rPr>
      </w:pPr>
      <w:r w:rsidRPr="00BD0873">
        <w:rPr>
          <w:b/>
        </w:rPr>
        <w:t>8</w:t>
      </w:r>
      <w:r w:rsidR="00BB441B" w:rsidRPr="00BD0873">
        <w:rPr>
          <w:b/>
        </w:rPr>
        <w:t>:00-8:55</w:t>
      </w:r>
      <w:r w:rsidR="009B5E68" w:rsidRPr="00BD0873">
        <w:rPr>
          <w:b/>
        </w:rPr>
        <w:t xml:space="preserve"> AM</w:t>
      </w:r>
    </w:p>
    <w:p w:rsidR="00F25C37" w:rsidRPr="00F25FE4" w:rsidRDefault="00F25C37" w:rsidP="003759CD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A</w:t>
      </w:r>
    </w:p>
    <w:p w:rsidR="00C125AE" w:rsidRPr="00BD0873" w:rsidRDefault="003759CD" w:rsidP="003759CD">
      <w:pPr>
        <w:tabs>
          <w:tab w:val="left" w:pos="1860"/>
        </w:tabs>
      </w:pPr>
      <w:proofErr w:type="spellStart"/>
      <w:r w:rsidRPr="00BD0873">
        <w:t>Ydania</w:t>
      </w:r>
      <w:proofErr w:type="spellEnd"/>
      <w:r w:rsidRPr="00BD0873">
        <w:t xml:space="preserve"> </w:t>
      </w:r>
      <w:proofErr w:type="spellStart"/>
      <w:r w:rsidRPr="00BD0873">
        <w:t>Pezzat</w:t>
      </w:r>
      <w:proofErr w:type="spellEnd"/>
    </w:p>
    <w:p w:rsidR="003759CD" w:rsidRPr="00BD0873" w:rsidRDefault="00C125AE" w:rsidP="003759CD">
      <w:pPr>
        <w:tabs>
          <w:tab w:val="left" w:pos="1860"/>
        </w:tabs>
      </w:pPr>
      <w:r w:rsidRPr="00BD0873">
        <w:rPr>
          <w:i/>
        </w:rPr>
        <w:t xml:space="preserve">University of Texas Rio </w:t>
      </w:r>
      <w:proofErr w:type="spellStart"/>
      <w:r w:rsidRPr="00BD0873">
        <w:rPr>
          <w:i/>
        </w:rPr>
        <w:t>Grand</w:t>
      </w:r>
      <w:proofErr w:type="spellEnd"/>
      <w:r w:rsidRPr="00BD0873">
        <w:rPr>
          <w:i/>
        </w:rPr>
        <w:t xml:space="preserve"> Valley</w:t>
      </w:r>
      <w:r w:rsidR="003759CD" w:rsidRPr="00BD0873">
        <w:tab/>
      </w:r>
    </w:p>
    <w:p w:rsidR="00C125AE" w:rsidRPr="00F25FE4" w:rsidRDefault="000251D7" w:rsidP="003759CD">
      <w:pPr>
        <w:rPr>
          <w:b/>
          <w:sz w:val="20"/>
          <w:szCs w:val="20"/>
        </w:rPr>
      </w:pPr>
      <w:r w:rsidRPr="00F25FE4">
        <w:rPr>
          <w:sz w:val="20"/>
          <w:szCs w:val="20"/>
        </w:rPr>
        <w:t xml:space="preserve">   </w:t>
      </w:r>
      <w:r w:rsidR="00C125AE" w:rsidRPr="00F25FE4">
        <w:rPr>
          <w:b/>
          <w:sz w:val="20"/>
          <w:szCs w:val="20"/>
        </w:rPr>
        <w:t xml:space="preserve">TOPIC: </w:t>
      </w:r>
      <w:r w:rsidRPr="00F25FE4">
        <w:rPr>
          <w:b/>
          <w:sz w:val="20"/>
          <w:szCs w:val="20"/>
        </w:rPr>
        <w:t xml:space="preserve"> How to H</w:t>
      </w:r>
      <w:r w:rsidR="003759CD" w:rsidRPr="00F25FE4">
        <w:rPr>
          <w:b/>
          <w:sz w:val="20"/>
          <w:szCs w:val="20"/>
        </w:rPr>
        <w:t>ave a Successful Clinical Rotation</w:t>
      </w:r>
    </w:p>
    <w:p w:rsidR="00C125AE" w:rsidRPr="00F25FE4" w:rsidRDefault="00F25C37" w:rsidP="003759CD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B</w:t>
      </w:r>
    </w:p>
    <w:p w:rsidR="00C125AE" w:rsidRPr="00BD0873" w:rsidRDefault="00C125AE" w:rsidP="003759CD">
      <w:r w:rsidRPr="00BD0873">
        <w:t xml:space="preserve">Kimberly Bowles, PhD, </w:t>
      </w:r>
      <w:proofErr w:type="gramStart"/>
      <w:r w:rsidRPr="00BD0873">
        <w:t>MLS(</w:t>
      </w:r>
      <w:proofErr w:type="gramEnd"/>
      <w:r w:rsidRPr="00BD0873">
        <w:t>ASCP)</w:t>
      </w:r>
      <w:r w:rsidRPr="00BD0873">
        <w:rPr>
          <w:vertAlign w:val="superscript"/>
        </w:rPr>
        <w:t>CM</w:t>
      </w:r>
    </w:p>
    <w:p w:rsidR="009B5E68" w:rsidRPr="00BD0873" w:rsidRDefault="009B5E68" w:rsidP="003759CD">
      <w:pPr>
        <w:rPr>
          <w:i/>
        </w:rPr>
      </w:pPr>
      <w:r w:rsidRPr="00BD0873">
        <w:rPr>
          <w:i/>
        </w:rPr>
        <w:t>University of Texas, Arlington</w:t>
      </w:r>
    </w:p>
    <w:p w:rsidR="00C125AE" w:rsidRPr="00F25FE4" w:rsidRDefault="00C125AE" w:rsidP="003759CD">
      <w:pPr>
        <w:rPr>
          <w:b/>
          <w:sz w:val="20"/>
          <w:szCs w:val="20"/>
        </w:rPr>
      </w:pPr>
      <w:r w:rsidRPr="00BD0873">
        <w:rPr>
          <w:b/>
        </w:rPr>
        <w:t xml:space="preserve">   </w:t>
      </w:r>
      <w:r w:rsidRPr="00F25FE4">
        <w:rPr>
          <w:b/>
          <w:sz w:val="20"/>
          <w:szCs w:val="20"/>
        </w:rPr>
        <w:t>TOPIC:  Introduction to Sequencing Technology for the</w:t>
      </w:r>
      <w:r w:rsidR="002A1BFC" w:rsidRPr="00F25FE4">
        <w:rPr>
          <w:b/>
          <w:sz w:val="20"/>
          <w:szCs w:val="20"/>
        </w:rPr>
        <w:t xml:space="preserve"> </w:t>
      </w:r>
      <w:r w:rsidRPr="00F25FE4">
        <w:rPr>
          <w:b/>
          <w:sz w:val="20"/>
          <w:szCs w:val="20"/>
        </w:rPr>
        <w:t>Clinical Laboratory</w:t>
      </w:r>
    </w:p>
    <w:p w:rsidR="00C125AE" w:rsidRPr="00F25FE4" w:rsidRDefault="00F25C37" w:rsidP="003759CD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C</w:t>
      </w:r>
    </w:p>
    <w:p w:rsidR="00ED6DD9" w:rsidRPr="00ED6DD9" w:rsidRDefault="00ED6DD9" w:rsidP="00ED6DD9">
      <w:r w:rsidRPr="00ED6DD9">
        <w:t xml:space="preserve">Barbara Sawyer, </w:t>
      </w:r>
      <w:proofErr w:type="gramStart"/>
      <w:r w:rsidRPr="00ED6DD9">
        <w:t>MLS(</w:t>
      </w:r>
      <w:proofErr w:type="gramEnd"/>
      <w:r w:rsidRPr="00ED6DD9">
        <w:t>ASCP), MB(ASCP)</w:t>
      </w:r>
    </w:p>
    <w:p w:rsidR="00ED6DD9" w:rsidRPr="00ED6DD9" w:rsidRDefault="00ED6DD9" w:rsidP="00ED6DD9">
      <w:pPr>
        <w:rPr>
          <w:i/>
        </w:rPr>
      </w:pPr>
      <w:r w:rsidRPr="00ED6DD9">
        <w:rPr>
          <w:i/>
        </w:rPr>
        <w:t>Texas Tech University Health Science Center</w:t>
      </w:r>
    </w:p>
    <w:p w:rsidR="00ED6DD9" w:rsidRPr="00ED6DD9" w:rsidRDefault="00ED6DD9" w:rsidP="00ED6DD9">
      <w:pPr>
        <w:rPr>
          <w:b/>
          <w:sz w:val="20"/>
          <w:szCs w:val="20"/>
        </w:rPr>
      </w:pPr>
      <w:r w:rsidRPr="00ED6DD9">
        <w:rPr>
          <w:b/>
        </w:rPr>
        <w:t xml:space="preserve">   </w:t>
      </w:r>
      <w:r w:rsidRPr="00ED6DD9">
        <w:rPr>
          <w:b/>
          <w:sz w:val="20"/>
          <w:szCs w:val="20"/>
        </w:rPr>
        <w:t>TOPIC: Mass Spectrometry Does What?</w:t>
      </w:r>
    </w:p>
    <w:p w:rsidR="00D27B25" w:rsidRDefault="004E1386">
      <w:pPr>
        <w:rPr>
          <w:b/>
          <w:u w:val="single"/>
        </w:rPr>
      </w:pPr>
      <w:r w:rsidRPr="00F25C37">
        <w:rPr>
          <w:b/>
          <w:u w:val="single"/>
        </w:rPr>
        <w:t>9:00 – 9:55</w:t>
      </w:r>
      <w:r w:rsidR="009B5E68" w:rsidRPr="00F25C37">
        <w:rPr>
          <w:b/>
          <w:u w:val="single"/>
        </w:rPr>
        <w:t xml:space="preserve"> AM</w:t>
      </w:r>
    </w:p>
    <w:p w:rsidR="00F25C37" w:rsidRPr="00F25FE4" w:rsidRDefault="00F25C37">
      <w:pPr>
        <w:rPr>
          <w:rFonts w:ascii="Bookman Old Style" w:hAnsi="Bookman Old Style"/>
          <w:b/>
          <w:sz w:val="20"/>
          <w:szCs w:val="20"/>
          <w:u w:val="single"/>
        </w:rPr>
      </w:pPr>
      <w:r w:rsidRPr="00F25FE4">
        <w:rPr>
          <w:rFonts w:ascii="Bookman Old Style" w:hAnsi="Bookman Old Style"/>
          <w:b/>
          <w:sz w:val="20"/>
          <w:szCs w:val="20"/>
          <w:u w:val="single"/>
        </w:rPr>
        <w:t>Cottonwood A</w:t>
      </w:r>
    </w:p>
    <w:p w:rsidR="005D2B3A" w:rsidRDefault="00F205DA">
      <w:pPr>
        <w:rPr>
          <w:b/>
        </w:rPr>
      </w:pPr>
      <w:r w:rsidRPr="00BD0873">
        <w:rPr>
          <w:b/>
        </w:rPr>
        <w:t xml:space="preserve">Student Track </w:t>
      </w:r>
      <w:r w:rsidR="000251D7" w:rsidRPr="00BD0873">
        <w:rPr>
          <w:b/>
        </w:rPr>
        <w:t>–</w:t>
      </w:r>
      <w:r w:rsidR="009B5E68" w:rsidRPr="00BD0873">
        <w:rPr>
          <w:b/>
        </w:rPr>
        <w:t xml:space="preserve"> Certification</w:t>
      </w:r>
      <w:r w:rsidR="000251D7" w:rsidRPr="00BD0873">
        <w:rPr>
          <w:b/>
        </w:rPr>
        <w:t xml:space="preserve"> Discussion by Recent Grads</w:t>
      </w:r>
    </w:p>
    <w:p w:rsidR="00F25C37" w:rsidRDefault="00F25C37">
      <w:pPr>
        <w:rPr>
          <w:rFonts w:ascii="Bookman Old Style" w:hAnsi="Bookman Old Style"/>
          <w:b/>
          <w:sz w:val="20"/>
          <w:szCs w:val="20"/>
          <w:u w:val="single"/>
        </w:rPr>
      </w:pPr>
      <w:r w:rsidRPr="00BE01E0">
        <w:rPr>
          <w:rFonts w:ascii="Bookman Old Style" w:hAnsi="Bookman Old Style"/>
          <w:b/>
          <w:sz w:val="20"/>
          <w:szCs w:val="20"/>
          <w:u w:val="single"/>
        </w:rPr>
        <w:t>Cottonwood B</w:t>
      </w:r>
    </w:p>
    <w:p w:rsidR="00BA3B6F" w:rsidRPr="00BA3B6F" w:rsidRDefault="00BA3B6F" w:rsidP="00BA3B6F">
      <w:r w:rsidRPr="00BA3B6F">
        <w:t xml:space="preserve">Eddie Salazar, PhD, </w:t>
      </w:r>
      <w:proofErr w:type="gramStart"/>
      <w:r w:rsidRPr="00BA3B6F">
        <w:t>MLS(</w:t>
      </w:r>
      <w:proofErr w:type="gramEnd"/>
      <w:r w:rsidRPr="00BA3B6F">
        <w:t>ASCP)CM</w:t>
      </w:r>
    </w:p>
    <w:p w:rsidR="00BA3B6F" w:rsidRDefault="00BA3B6F" w:rsidP="00BA3B6F">
      <w:pPr>
        <w:rPr>
          <w:i/>
        </w:rPr>
      </w:pPr>
      <w:r w:rsidRPr="00BA3B6F">
        <w:rPr>
          <w:i/>
        </w:rPr>
        <w:t>Uni</w:t>
      </w:r>
      <w:r>
        <w:rPr>
          <w:i/>
        </w:rPr>
        <w:t>versity of Texas Medical Branch</w:t>
      </w:r>
    </w:p>
    <w:p w:rsidR="00BA3B6F" w:rsidRPr="00621593" w:rsidRDefault="00BA3B6F" w:rsidP="00BA3B6F">
      <w:pPr>
        <w:rPr>
          <w:b/>
          <w:i/>
        </w:rPr>
      </w:pPr>
      <w:r w:rsidRPr="00BA3B6F">
        <w:rPr>
          <w:sz w:val="20"/>
          <w:szCs w:val="20"/>
        </w:rPr>
        <w:t xml:space="preserve">   </w:t>
      </w:r>
      <w:r w:rsidRPr="00621593">
        <w:rPr>
          <w:b/>
          <w:sz w:val="20"/>
          <w:szCs w:val="20"/>
        </w:rPr>
        <w:t xml:space="preserve">TOPIC: </w:t>
      </w:r>
      <w:proofErr w:type="spellStart"/>
      <w:r w:rsidRPr="00621593">
        <w:rPr>
          <w:b/>
          <w:sz w:val="20"/>
          <w:szCs w:val="20"/>
        </w:rPr>
        <w:t>Interprofessional</w:t>
      </w:r>
      <w:proofErr w:type="spellEnd"/>
      <w:r w:rsidRPr="00621593">
        <w:rPr>
          <w:b/>
          <w:sz w:val="20"/>
          <w:szCs w:val="20"/>
        </w:rPr>
        <w:t xml:space="preserve"> Education in Undergraduate and Graduate CLS curriculum</w:t>
      </w:r>
    </w:p>
    <w:p w:rsidR="00241A98" w:rsidRPr="00BA3B6F" w:rsidRDefault="00F25C37" w:rsidP="00BC63C2">
      <w:pPr>
        <w:rPr>
          <w:rFonts w:ascii="Bookman Old Style" w:hAnsi="Bookman Old Style"/>
          <w:b/>
          <w:sz w:val="20"/>
          <w:szCs w:val="20"/>
          <w:u w:val="single"/>
        </w:rPr>
      </w:pPr>
      <w:r w:rsidRPr="00BA3B6F">
        <w:rPr>
          <w:rFonts w:ascii="Bookman Old Style" w:hAnsi="Bookman Old Style"/>
          <w:b/>
          <w:sz w:val="20"/>
          <w:szCs w:val="20"/>
        </w:rPr>
        <w:t>Cottonwood C</w:t>
      </w:r>
    </w:p>
    <w:p w:rsidR="00BE188D" w:rsidRPr="00BD0873" w:rsidRDefault="00BE188D" w:rsidP="00BE188D">
      <w:pPr>
        <w:rPr>
          <w:vertAlign w:val="superscript"/>
        </w:rPr>
      </w:pPr>
      <w:r w:rsidRPr="00BD0873">
        <w:t xml:space="preserve">Sarah </w:t>
      </w:r>
      <w:proofErr w:type="spellStart"/>
      <w:r w:rsidRPr="00BD0873">
        <w:t>Fermgen</w:t>
      </w:r>
      <w:proofErr w:type="spellEnd"/>
      <w:r w:rsidRPr="00BD0873">
        <w:t xml:space="preserve">, PhD, </w:t>
      </w:r>
      <w:proofErr w:type="gramStart"/>
      <w:r w:rsidRPr="00BD0873">
        <w:t>MLS(</w:t>
      </w:r>
      <w:proofErr w:type="gramEnd"/>
      <w:r w:rsidRPr="00BD0873">
        <w:t>ASCP)</w:t>
      </w:r>
      <w:r w:rsidRPr="00BD0873">
        <w:rPr>
          <w:vertAlign w:val="superscript"/>
        </w:rPr>
        <w:t>CM</w:t>
      </w:r>
    </w:p>
    <w:p w:rsidR="009B5E68" w:rsidRPr="00BD0873" w:rsidRDefault="009B5E68" w:rsidP="00BE188D">
      <w:pPr>
        <w:rPr>
          <w:i/>
        </w:rPr>
      </w:pPr>
      <w:proofErr w:type="spellStart"/>
      <w:r w:rsidRPr="00BD0873">
        <w:rPr>
          <w:i/>
        </w:rPr>
        <w:t>Medfusion</w:t>
      </w:r>
      <w:proofErr w:type="spellEnd"/>
    </w:p>
    <w:p w:rsidR="00BE01E0" w:rsidRDefault="00BE188D" w:rsidP="00BE188D">
      <w:pPr>
        <w:rPr>
          <w:b/>
          <w:sz w:val="20"/>
          <w:szCs w:val="20"/>
        </w:rPr>
      </w:pPr>
      <w:r w:rsidRPr="00BE01E0">
        <w:rPr>
          <w:sz w:val="20"/>
          <w:szCs w:val="20"/>
        </w:rPr>
        <w:t xml:space="preserve">    </w:t>
      </w:r>
      <w:r w:rsidR="009B5E68" w:rsidRPr="00BE01E0">
        <w:rPr>
          <w:b/>
          <w:sz w:val="20"/>
          <w:szCs w:val="20"/>
        </w:rPr>
        <w:t xml:space="preserve">TOPIC: </w:t>
      </w:r>
      <w:proofErr w:type="spellStart"/>
      <w:r w:rsidRPr="00BE01E0">
        <w:rPr>
          <w:b/>
          <w:sz w:val="20"/>
          <w:szCs w:val="20"/>
        </w:rPr>
        <w:t>Zika</w:t>
      </w:r>
      <w:proofErr w:type="spellEnd"/>
      <w:r w:rsidRPr="00BE01E0">
        <w:rPr>
          <w:b/>
          <w:sz w:val="20"/>
          <w:szCs w:val="20"/>
        </w:rPr>
        <w:t xml:space="preserve"> for the Laboratory: Transmission, Testing </w:t>
      </w:r>
    </w:p>
    <w:p w:rsidR="009B5E68" w:rsidRPr="00BE01E0" w:rsidRDefault="00BE188D" w:rsidP="00BE188D">
      <w:pPr>
        <w:rPr>
          <w:b/>
          <w:sz w:val="20"/>
          <w:szCs w:val="20"/>
        </w:rPr>
      </w:pPr>
      <w:proofErr w:type="gramStart"/>
      <w:r w:rsidRPr="00BE01E0">
        <w:rPr>
          <w:b/>
          <w:sz w:val="20"/>
          <w:szCs w:val="20"/>
        </w:rPr>
        <w:t>and</w:t>
      </w:r>
      <w:r w:rsidR="002A1BFC" w:rsidRPr="00BE01E0">
        <w:rPr>
          <w:b/>
          <w:sz w:val="20"/>
          <w:szCs w:val="20"/>
        </w:rPr>
        <w:t xml:space="preserve">  </w:t>
      </w:r>
      <w:r w:rsidRPr="00BE01E0">
        <w:rPr>
          <w:b/>
          <w:sz w:val="20"/>
          <w:szCs w:val="20"/>
        </w:rPr>
        <w:t>the</w:t>
      </w:r>
      <w:proofErr w:type="gramEnd"/>
      <w:r w:rsidRPr="00BE01E0">
        <w:rPr>
          <w:b/>
          <w:sz w:val="20"/>
          <w:szCs w:val="20"/>
        </w:rPr>
        <w:t xml:space="preserve"> Medical Technologist</w:t>
      </w:r>
    </w:p>
    <w:p w:rsidR="000251D7" w:rsidRPr="00BE01E0" w:rsidRDefault="000251D7" w:rsidP="00BE188D">
      <w:pPr>
        <w:rPr>
          <w:b/>
          <w:sz w:val="20"/>
          <w:szCs w:val="20"/>
        </w:rPr>
      </w:pPr>
    </w:p>
    <w:p w:rsidR="009B5E68" w:rsidRPr="00BD0873" w:rsidRDefault="009B5E68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2A1BFC" w:rsidRDefault="002A1BFC" w:rsidP="00BE188D">
      <w:pPr>
        <w:rPr>
          <w:b/>
        </w:rPr>
      </w:pPr>
    </w:p>
    <w:p w:rsidR="007E2963" w:rsidRDefault="007E2963" w:rsidP="00BE188D">
      <w:pPr>
        <w:rPr>
          <w:b/>
        </w:rPr>
      </w:pPr>
    </w:p>
    <w:p w:rsidR="00E372A6" w:rsidRDefault="00E372A6" w:rsidP="00BE188D">
      <w:pPr>
        <w:rPr>
          <w:b/>
        </w:rPr>
      </w:pPr>
    </w:p>
    <w:p w:rsidR="007A3AFA" w:rsidRDefault="007A3AFA" w:rsidP="00BE188D">
      <w:pPr>
        <w:rPr>
          <w:b/>
        </w:rPr>
      </w:pPr>
      <w:r w:rsidRPr="00BD0873">
        <w:rPr>
          <w:b/>
        </w:rPr>
        <w:t xml:space="preserve">Break </w:t>
      </w:r>
      <w:proofErr w:type="gramStart"/>
      <w:r w:rsidRPr="00BD0873">
        <w:rPr>
          <w:b/>
        </w:rPr>
        <w:t>-  Cottonwood</w:t>
      </w:r>
      <w:proofErr w:type="gramEnd"/>
      <w:r w:rsidRPr="00BD0873">
        <w:rPr>
          <w:b/>
        </w:rPr>
        <w:t xml:space="preserve"> D</w:t>
      </w:r>
    </w:p>
    <w:p w:rsidR="00F25C37" w:rsidRPr="00BD0873" w:rsidRDefault="00F25C37" w:rsidP="00BE188D">
      <w:pPr>
        <w:rPr>
          <w:b/>
        </w:rPr>
      </w:pPr>
    </w:p>
    <w:p w:rsidR="004E1386" w:rsidRPr="00BD0873" w:rsidRDefault="004E1386" w:rsidP="0010453A">
      <w:pPr>
        <w:rPr>
          <w:b/>
        </w:rPr>
      </w:pPr>
      <w:r w:rsidRPr="00BD0873">
        <w:rPr>
          <w:b/>
        </w:rPr>
        <w:t>10:35 – 11:25</w:t>
      </w:r>
      <w:r w:rsidR="008202C2" w:rsidRPr="00BD0873">
        <w:rPr>
          <w:b/>
        </w:rPr>
        <w:t xml:space="preserve"> AM</w:t>
      </w:r>
    </w:p>
    <w:p w:rsidR="002A1BFC" w:rsidRPr="00BE01E0" w:rsidRDefault="00F25C37" w:rsidP="0010453A">
      <w:pPr>
        <w:rPr>
          <w:rFonts w:ascii="Bookman Old Style" w:hAnsi="Bookman Old Style"/>
          <w:b/>
          <w:sz w:val="20"/>
          <w:szCs w:val="20"/>
          <w:u w:val="single"/>
        </w:rPr>
      </w:pPr>
      <w:r w:rsidRPr="00BE01E0">
        <w:rPr>
          <w:rFonts w:ascii="Bookman Old Style" w:hAnsi="Bookman Old Style"/>
          <w:b/>
          <w:sz w:val="20"/>
          <w:szCs w:val="20"/>
          <w:u w:val="single"/>
        </w:rPr>
        <w:t>Cottonwood A</w:t>
      </w:r>
    </w:p>
    <w:p w:rsidR="004E1386" w:rsidRPr="00BD0873" w:rsidRDefault="003759CD" w:rsidP="0010453A">
      <w:pPr>
        <w:rPr>
          <w:b/>
        </w:rPr>
      </w:pPr>
      <w:r w:rsidRPr="00BD0873">
        <w:rPr>
          <w:b/>
        </w:rPr>
        <w:t>Student Track -</w:t>
      </w:r>
      <w:r w:rsidR="005B6B7F" w:rsidRPr="00BD0873">
        <w:rPr>
          <w:b/>
        </w:rPr>
        <w:t xml:space="preserve"> </w:t>
      </w:r>
      <w:r w:rsidRPr="00BD0873">
        <w:rPr>
          <w:b/>
        </w:rPr>
        <w:t>Diverse Jobs Panel</w:t>
      </w:r>
    </w:p>
    <w:p w:rsidR="008202C2" w:rsidRPr="00BE01E0" w:rsidRDefault="00F25C37" w:rsidP="0010453A">
      <w:pPr>
        <w:rPr>
          <w:rFonts w:ascii="Bookman Old Style" w:hAnsi="Bookman Old Style"/>
          <w:b/>
          <w:sz w:val="20"/>
          <w:szCs w:val="20"/>
          <w:u w:val="single"/>
        </w:rPr>
      </w:pPr>
      <w:r w:rsidRPr="00BE01E0">
        <w:rPr>
          <w:rFonts w:ascii="Bookman Old Style" w:hAnsi="Bookman Old Style"/>
          <w:b/>
          <w:sz w:val="20"/>
          <w:szCs w:val="20"/>
          <w:u w:val="single"/>
        </w:rPr>
        <w:t>Cottonwood B</w:t>
      </w:r>
    </w:p>
    <w:p w:rsidR="004E1386" w:rsidRPr="00BD0873" w:rsidRDefault="004E1386" w:rsidP="0010453A">
      <w:r w:rsidRPr="00BD0873">
        <w:t xml:space="preserve">Leanne Hutson, PhD, </w:t>
      </w:r>
      <w:proofErr w:type="gramStart"/>
      <w:r w:rsidRPr="00BD0873">
        <w:t>MLS(</w:t>
      </w:r>
      <w:proofErr w:type="gramEnd"/>
      <w:r w:rsidRPr="00BD0873">
        <w:t>ASCP)</w:t>
      </w:r>
      <w:r w:rsidRPr="00BD0873">
        <w:rPr>
          <w:vertAlign w:val="superscript"/>
        </w:rPr>
        <w:t>CM</w:t>
      </w:r>
    </w:p>
    <w:p w:rsidR="008202C2" w:rsidRPr="00BD0873" w:rsidRDefault="008202C2" w:rsidP="0010453A">
      <w:pPr>
        <w:rPr>
          <w:i/>
        </w:rPr>
      </w:pPr>
      <w:r w:rsidRPr="00BD0873">
        <w:rPr>
          <w:i/>
        </w:rPr>
        <w:t>Parkland Health and Hospital System</w:t>
      </w:r>
    </w:p>
    <w:p w:rsidR="004E1386" w:rsidRPr="00BE01E0" w:rsidRDefault="004E1386" w:rsidP="0010453A">
      <w:pPr>
        <w:rPr>
          <w:b/>
          <w:sz w:val="20"/>
          <w:szCs w:val="20"/>
        </w:rPr>
      </w:pPr>
      <w:r w:rsidRPr="00BD0873">
        <w:t xml:space="preserve">   </w:t>
      </w:r>
      <w:r w:rsidR="008202C2" w:rsidRPr="00BE01E0">
        <w:rPr>
          <w:b/>
          <w:sz w:val="20"/>
          <w:szCs w:val="20"/>
        </w:rPr>
        <w:t xml:space="preserve">TOPIC: </w:t>
      </w:r>
      <w:r w:rsidRPr="00BE01E0">
        <w:rPr>
          <w:b/>
          <w:sz w:val="20"/>
          <w:szCs w:val="20"/>
        </w:rPr>
        <w:t xml:space="preserve"> Point of Care Testing and the Modern Laboratory</w:t>
      </w:r>
    </w:p>
    <w:p w:rsidR="008202C2" w:rsidRPr="00BE01E0" w:rsidRDefault="00F25C37" w:rsidP="0010453A">
      <w:pPr>
        <w:rPr>
          <w:rFonts w:ascii="Bookman Old Style" w:hAnsi="Bookman Old Style"/>
          <w:b/>
          <w:sz w:val="20"/>
          <w:szCs w:val="20"/>
          <w:u w:val="single"/>
        </w:rPr>
      </w:pPr>
      <w:r w:rsidRPr="00BE01E0">
        <w:rPr>
          <w:rFonts w:ascii="Bookman Old Style" w:hAnsi="Bookman Old Style"/>
          <w:b/>
          <w:sz w:val="20"/>
          <w:szCs w:val="20"/>
          <w:u w:val="single"/>
        </w:rPr>
        <w:t>Cottonwood C</w:t>
      </w:r>
    </w:p>
    <w:p w:rsidR="0098073E" w:rsidRPr="00BD0873" w:rsidRDefault="0098073E" w:rsidP="0010453A">
      <w:proofErr w:type="spellStart"/>
      <w:r w:rsidRPr="00BD0873">
        <w:t>Shirlyn</w:t>
      </w:r>
      <w:proofErr w:type="spellEnd"/>
      <w:r w:rsidRPr="00BD0873">
        <w:t xml:space="preserve"> McKenzie, PhD, MLS, </w:t>
      </w:r>
      <w:proofErr w:type="gramStart"/>
      <w:r w:rsidRPr="00BD0873">
        <w:t>SH(</w:t>
      </w:r>
      <w:proofErr w:type="gramEnd"/>
      <w:r w:rsidRPr="00BD0873">
        <w:t>ASCP)</w:t>
      </w:r>
      <w:r w:rsidRPr="00BD0873">
        <w:rPr>
          <w:vertAlign w:val="superscript"/>
        </w:rPr>
        <w:t>CM</w:t>
      </w:r>
    </w:p>
    <w:p w:rsidR="008202C2" w:rsidRPr="00BD0873" w:rsidRDefault="008202C2" w:rsidP="0010453A">
      <w:pPr>
        <w:rPr>
          <w:i/>
        </w:rPr>
      </w:pPr>
      <w:r w:rsidRPr="00BD0873">
        <w:rPr>
          <w:i/>
        </w:rPr>
        <w:t>University of Texas Health Science Center, San Antonio</w:t>
      </w:r>
    </w:p>
    <w:p w:rsidR="0098073E" w:rsidRPr="00BE01E0" w:rsidRDefault="008202C2" w:rsidP="00F25C37">
      <w:pPr>
        <w:rPr>
          <w:b/>
          <w:sz w:val="20"/>
          <w:szCs w:val="20"/>
        </w:rPr>
      </w:pPr>
      <w:r w:rsidRPr="00BD0873">
        <w:rPr>
          <w:b/>
        </w:rPr>
        <w:t xml:space="preserve">   </w:t>
      </w:r>
      <w:r w:rsidRPr="00BE01E0">
        <w:rPr>
          <w:b/>
          <w:sz w:val="20"/>
          <w:szCs w:val="20"/>
        </w:rPr>
        <w:t>TOPIC:</w:t>
      </w:r>
      <w:r w:rsidR="0098073E" w:rsidRPr="00BE01E0">
        <w:rPr>
          <w:sz w:val="20"/>
          <w:szCs w:val="20"/>
        </w:rPr>
        <w:t xml:space="preserve"> </w:t>
      </w:r>
      <w:r w:rsidR="0098073E" w:rsidRPr="00BE01E0">
        <w:rPr>
          <w:b/>
          <w:sz w:val="20"/>
          <w:szCs w:val="20"/>
        </w:rPr>
        <w:t>An Update on Iron Metabolism</w:t>
      </w:r>
    </w:p>
    <w:p w:rsidR="00F25C37" w:rsidRDefault="00F25C37" w:rsidP="00F25C37">
      <w:pPr>
        <w:rPr>
          <w:b/>
        </w:rPr>
      </w:pPr>
    </w:p>
    <w:p w:rsidR="008202C2" w:rsidRPr="00BD0873" w:rsidRDefault="008202C2" w:rsidP="0010453A">
      <w:pPr>
        <w:rPr>
          <w:b/>
        </w:rPr>
      </w:pPr>
      <w:r w:rsidRPr="00BD0873">
        <w:rPr>
          <w:b/>
        </w:rPr>
        <w:t>11:30 AM – 1:00 PM</w:t>
      </w:r>
    </w:p>
    <w:p w:rsidR="008202C2" w:rsidRPr="00BD0873" w:rsidRDefault="008202C2" w:rsidP="0010453A">
      <w:pPr>
        <w:rPr>
          <w:b/>
        </w:rPr>
      </w:pPr>
      <w:r w:rsidRPr="00BD0873">
        <w:rPr>
          <w:b/>
        </w:rPr>
        <w:t>LUNCH – ON YOUR OWN</w:t>
      </w:r>
    </w:p>
    <w:p w:rsidR="008202C2" w:rsidRPr="00BD0873" w:rsidRDefault="008202C2" w:rsidP="0010453A">
      <w:pPr>
        <w:rPr>
          <w:b/>
        </w:rPr>
      </w:pPr>
      <w:r w:rsidRPr="00BD0873">
        <w:rPr>
          <w:b/>
        </w:rPr>
        <w:t>Enjoy one of the more than</w:t>
      </w:r>
      <w:r w:rsidR="00654190" w:rsidRPr="00BD0873">
        <w:rPr>
          <w:b/>
        </w:rPr>
        <w:t xml:space="preserve"> 25 restaurants in the area</w:t>
      </w:r>
    </w:p>
    <w:p w:rsidR="00654190" w:rsidRPr="00BD0873" w:rsidRDefault="00654190" w:rsidP="0010453A">
      <w:pPr>
        <w:rPr>
          <w:b/>
        </w:rPr>
      </w:pPr>
    </w:p>
    <w:p w:rsidR="004E1386" w:rsidRDefault="004E1386" w:rsidP="0010453A">
      <w:pPr>
        <w:rPr>
          <w:b/>
          <w:u w:val="single"/>
        </w:rPr>
      </w:pPr>
      <w:r w:rsidRPr="00F25C37">
        <w:rPr>
          <w:b/>
          <w:u w:val="single"/>
        </w:rPr>
        <w:t>1:00 – 1:55</w:t>
      </w:r>
      <w:r w:rsidR="00654190" w:rsidRPr="00F25C37">
        <w:rPr>
          <w:b/>
          <w:u w:val="single"/>
        </w:rPr>
        <w:t xml:space="preserve"> PM</w:t>
      </w:r>
    </w:p>
    <w:p w:rsidR="00F25C37" w:rsidRPr="00BE01E0" w:rsidRDefault="00F25C37" w:rsidP="0010453A">
      <w:pPr>
        <w:rPr>
          <w:rFonts w:ascii="Bookman Old Style" w:hAnsi="Bookman Old Style"/>
          <w:b/>
          <w:sz w:val="20"/>
          <w:szCs w:val="20"/>
          <w:u w:val="single"/>
        </w:rPr>
      </w:pPr>
      <w:r w:rsidRPr="00BE01E0">
        <w:rPr>
          <w:rFonts w:ascii="Bookman Old Style" w:hAnsi="Bookman Old Style"/>
          <w:b/>
          <w:sz w:val="20"/>
          <w:szCs w:val="20"/>
          <w:u w:val="single"/>
        </w:rPr>
        <w:t>Cottonwood A</w:t>
      </w:r>
    </w:p>
    <w:p w:rsidR="004E1386" w:rsidRPr="00BD0873" w:rsidRDefault="004E1386" w:rsidP="0010453A">
      <w:r w:rsidRPr="00BD0873">
        <w:t xml:space="preserve">Brooke </w:t>
      </w:r>
      <w:proofErr w:type="spellStart"/>
      <w:r w:rsidRPr="00BD0873">
        <w:t>Seeba</w:t>
      </w:r>
      <w:proofErr w:type="spellEnd"/>
    </w:p>
    <w:p w:rsidR="00654190" w:rsidRPr="00BD0873" w:rsidRDefault="00654190" w:rsidP="0010453A">
      <w:pPr>
        <w:rPr>
          <w:i/>
        </w:rPr>
      </w:pPr>
      <w:r w:rsidRPr="00BD0873">
        <w:rPr>
          <w:i/>
        </w:rPr>
        <w:t>Aureus Medical</w:t>
      </w:r>
    </w:p>
    <w:p w:rsidR="00BE01E0" w:rsidRDefault="004E1386" w:rsidP="0010453A">
      <w:pPr>
        <w:rPr>
          <w:b/>
          <w:sz w:val="20"/>
          <w:szCs w:val="20"/>
        </w:rPr>
      </w:pPr>
      <w:r w:rsidRPr="00BD0873">
        <w:t xml:space="preserve">      </w:t>
      </w:r>
      <w:r w:rsidR="00654190" w:rsidRPr="00BE01E0">
        <w:rPr>
          <w:b/>
          <w:sz w:val="20"/>
          <w:szCs w:val="20"/>
        </w:rPr>
        <w:t xml:space="preserve">TOPIC: </w:t>
      </w:r>
      <w:r w:rsidRPr="00BE01E0">
        <w:rPr>
          <w:b/>
          <w:sz w:val="20"/>
          <w:szCs w:val="20"/>
        </w:rPr>
        <w:t>Get Connected! – Resources for Students</w:t>
      </w:r>
    </w:p>
    <w:p w:rsidR="0098073E" w:rsidRPr="00BE01E0" w:rsidRDefault="004E1386" w:rsidP="0010453A">
      <w:pPr>
        <w:rPr>
          <w:b/>
          <w:sz w:val="20"/>
          <w:szCs w:val="20"/>
        </w:rPr>
      </w:pPr>
      <w:r w:rsidRPr="00BE01E0">
        <w:rPr>
          <w:b/>
          <w:sz w:val="20"/>
          <w:szCs w:val="20"/>
        </w:rPr>
        <w:t xml:space="preserve"> </w:t>
      </w:r>
      <w:proofErr w:type="gramStart"/>
      <w:r w:rsidRPr="00BE01E0">
        <w:rPr>
          <w:b/>
          <w:sz w:val="20"/>
          <w:szCs w:val="20"/>
        </w:rPr>
        <w:t>and</w:t>
      </w:r>
      <w:proofErr w:type="gramEnd"/>
      <w:r w:rsidRPr="00BE01E0">
        <w:rPr>
          <w:b/>
          <w:sz w:val="20"/>
          <w:szCs w:val="20"/>
        </w:rPr>
        <w:t xml:space="preserve"> New Grads</w:t>
      </w:r>
    </w:p>
    <w:p w:rsidR="00654190" w:rsidRPr="00BE01E0" w:rsidRDefault="00F25C37" w:rsidP="0010453A">
      <w:pPr>
        <w:rPr>
          <w:rFonts w:ascii="Bookman Old Style" w:hAnsi="Bookman Old Style"/>
          <w:b/>
          <w:sz w:val="20"/>
          <w:szCs w:val="20"/>
          <w:u w:val="single"/>
        </w:rPr>
      </w:pPr>
      <w:r w:rsidRPr="00BE01E0">
        <w:rPr>
          <w:rFonts w:ascii="Bookman Old Style" w:hAnsi="Bookman Old Style"/>
          <w:b/>
          <w:sz w:val="20"/>
          <w:szCs w:val="20"/>
          <w:u w:val="single"/>
        </w:rPr>
        <w:t>Cottonwood B</w:t>
      </w:r>
    </w:p>
    <w:p w:rsidR="0010453A" w:rsidRPr="00BD0873" w:rsidRDefault="0010453A" w:rsidP="0010453A">
      <w:proofErr w:type="spellStart"/>
      <w:r w:rsidRPr="00BD0873">
        <w:t>Disha</w:t>
      </w:r>
      <w:proofErr w:type="spellEnd"/>
      <w:r w:rsidRPr="00BD0873">
        <w:t xml:space="preserve"> </w:t>
      </w:r>
      <w:proofErr w:type="spellStart"/>
      <w:r w:rsidRPr="00BD0873">
        <w:t>Dumka</w:t>
      </w:r>
      <w:proofErr w:type="spellEnd"/>
      <w:r w:rsidRPr="00BD0873">
        <w:t xml:space="preserve">, </w:t>
      </w:r>
      <w:proofErr w:type="gramStart"/>
      <w:r w:rsidRPr="00BD0873">
        <w:t>MT(</w:t>
      </w:r>
      <w:proofErr w:type="gramEnd"/>
      <w:r w:rsidRPr="00BD0873">
        <w:t>ASCP)</w:t>
      </w:r>
    </w:p>
    <w:p w:rsidR="00654190" w:rsidRPr="00BD0873" w:rsidRDefault="00654190" w:rsidP="0010453A">
      <w:pPr>
        <w:rPr>
          <w:i/>
        </w:rPr>
      </w:pPr>
      <w:proofErr w:type="spellStart"/>
      <w:r w:rsidRPr="00BD0873">
        <w:rPr>
          <w:i/>
        </w:rPr>
        <w:t>Schryver</w:t>
      </w:r>
      <w:proofErr w:type="spellEnd"/>
      <w:r w:rsidRPr="00BD0873">
        <w:rPr>
          <w:i/>
        </w:rPr>
        <w:t xml:space="preserve"> Medical</w:t>
      </w:r>
    </w:p>
    <w:p w:rsidR="0010453A" w:rsidRPr="00BE01E0" w:rsidRDefault="00654190" w:rsidP="0010453A">
      <w:pPr>
        <w:rPr>
          <w:b/>
          <w:sz w:val="20"/>
          <w:szCs w:val="20"/>
        </w:rPr>
      </w:pPr>
      <w:r w:rsidRPr="00BD0873">
        <w:t xml:space="preserve">   </w:t>
      </w:r>
      <w:r w:rsidRPr="00BE01E0">
        <w:rPr>
          <w:b/>
          <w:sz w:val="20"/>
          <w:szCs w:val="20"/>
        </w:rPr>
        <w:t>TOPIC:</w:t>
      </w:r>
      <w:r w:rsidR="0010453A" w:rsidRPr="00BE01E0">
        <w:rPr>
          <w:b/>
          <w:sz w:val="20"/>
          <w:szCs w:val="20"/>
        </w:rPr>
        <w:t xml:space="preserve"> Signal Transduction Pathways as Therapeutic Targets</w:t>
      </w:r>
      <w:r w:rsidR="00F25C37" w:rsidRPr="00BE01E0">
        <w:rPr>
          <w:b/>
          <w:sz w:val="20"/>
          <w:szCs w:val="20"/>
        </w:rPr>
        <w:t xml:space="preserve"> </w:t>
      </w:r>
      <w:r w:rsidR="0010453A" w:rsidRPr="00BE01E0">
        <w:rPr>
          <w:b/>
          <w:sz w:val="20"/>
          <w:szCs w:val="20"/>
        </w:rPr>
        <w:t>in Chronic Myeloid Leukemia</w:t>
      </w:r>
    </w:p>
    <w:p w:rsidR="00654190" w:rsidRPr="00BE01E0" w:rsidRDefault="00F25C37" w:rsidP="0010453A">
      <w:pPr>
        <w:rPr>
          <w:rFonts w:ascii="Bookman Old Style" w:hAnsi="Bookman Old Style"/>
          <w:b/>
          <w:sz w:val="20"/>
          <w:szCs w:val="20"/>
          <w:u w:val="single"/>
        </w:rPr>
      </w:pPr>
      <w:r w:rsidRPr="00BE01E0">
        <w:rPr>
          <w:rFonts w:ascii="Bookman Old Style" w:hAnsi="Bookman Old Style"/>
          <w:b/>
          <w:sz w:val="20"/>
          <w:szCs w:val="20"/>
          <w:u w:val="single"/>
        </w:rPr>
        <w:t>Cottonwood C</w:t>
      </w:r>
    </w:p>
    <w:p w:rsidR="0010453A" w:rsidRPr="00BD0873" w:rsidRDefault="0010453A" w:rsidP="0010453A">
      <w:r w:rsidRPr="00BD0873">
        <w:t xml:space="preserve">Joel Hubbard, </w:t>
      </w:r>
      <w:proofErr w:type="gramStart"/>
      <w:r w:rsidRPr="00BD0873">
        <w:t>MT(</w:t>
      </w:r>
      <w:proofErr w:type="gramEnd"/>
      <w:r w:rsidRPr="00BD0873">
        <w:t>ASCP)</w:t>
      </w:r>
      <w:r w:rsidR="00654190" w:rsidRPr="00BD0873">
        <w:t xml:space="preserve"> and </w:t>
      </w:r>
      <w:r w:rsidRPr="00BD0873">
        <w:t xml:space="preserve"> Barba</w:t>
      </w:r>
      <w:r w:rsidR="00654190" w:rsidRPr="00BD0873">
        <w:t xml:space="preserve">ra </w:t>
      </w:r>
      <w:proofErr w:type="spellStart"/>
      <w:r w:rsidR="00654190" w:rsidRPr="00BD0873">
        <w:t>Sawyer,MLS</w:t>
      </w:r>
      <w:proofErr w:type="spellEnd"/>
      <w:r w:rsidR="00654190" w:rsidRPr="00BD0873">
        <w:t>(ASCP), MB(ASCP)</w:t>
      </w:r>
    </w:p>
    <w:p w:rsidR="00654190" w:rsidRPr="00BD0873" w:rsidRDefault="00654190" w:rsidP="0010453A">
      <w:r w:rsidRPr="00BD0873">
        <w:rPr>
          <w:i/>
        </w:rPr>
        <w:t>Texas Tech University Health Science Center</w:t>
      </w:r>
    </w:p>
    <w:p w:rsidR="0098073E" w:rsidRPr="00BE01E0" w:rsidRDefault="00654190" w:rsidP="0010453A">
      <w:pPr>
        <w:rPr>
          <w:b/>
          <w:sz w:val="20"/>
          <w:szCs w:val="20"/>
        </w:rPr>
      </w:pPr>
      <w:r w:rsidRPr="00BD0873">
        <w:t xml:space="preserve">   </w:t>
      </w:r>
      <w:r w:rsidRPr="00BE01E0">
        <w:rPr>
          <w:b/>
          <w:sz w:val="20"/>
          <w:szCs w:val="20"/>
        </w:rPr>
        <w:t xml:space="preserve">TOPIC: </w:t>
      </w:r>
      <w:r w:rsidR="0010453A" w:rsidRPr="00BE01E0">
        <w:rPr>
          <w:b/>
          <w:sz w:val="20"/>
          <w:szCs w:val="20"/>
        </w:rPr>
        <w:t xml:space="preserve"> Predicting Success in an Online CLS Program</w:t>
      </w:r>
    </w:p>
    <w:p w:rsidR="007A3AFA" w:rsidRPr="00BD0873" w:rsidRDefault="007A3AFA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E01E0" w:rsidRDefault="00DE5C3B" w:rsidP="0010453A">
      <w:pPr>
        <w:rPr>
          <w:b/>
        </w:rPr>
      </w:pPr>
      <w:r>
        <w:rPr>
          <w:b/>
          <w:bCs/>
        </w:rPr>
        <w:lastRenderedPageBreak/>
        <w:t>TACLS is approved as a provider of continuing education programs in the clinical laboratory sciences by the ASCLS P.A.C.E. ® Program</w:t>
      </w:r>
    </w:p>
    <w:p w:rsidR="00BE01E0" w:rsidRDefault="00BE01E0" w:rsidP="0010453A">
      <w:pPr>
        <w:rPr>
          <w:b/>
        </w:rPr>
      </w:pPr>
    </w:p>
    <w:p w:rsidR="00BD0873" w:rsidRDefault="00BD0873" w:rsidP="0010453A">
      <w:pPr>
        <w:rPr>
          <w:b/>
        </w:rPr>
      </w:pPr>
    </w:p>
    <w:p w:rsidR="00B257F6" w:rsidRPr="00B257F6" w:rsidRDefault="00B257F6" w:rsidP="00104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 (CONTINUED)</w:t>
      </w:r>
    </w:p>
    <w:p w:rsidR="00B257F6" w:rsidRDefault="00B257F6" w:rsidP="0010453A">
      <w:pPr>
        <w:rPr>
          <w:b/>
        </w:rPr>
      </w:pPr>
    </w:p>
    <w:p w:rsidR="004E1386" w:rsidRDefault="007A3AFA" w:rsidP="0010453A">
      <w:pPr>
        <w:rPr>
          <w:b/>
        </w:rPr>
      </w:pPr>
      <w:r w:rsidRPr="00BD0873">
        <w:rPr>
          <w:b/>
        </w:rPr>
        <w:t>2:00 - 2</w:t>
      </w:r>
      <w:r w:rsidR="004E1386" w:rsidRPr="00BD0873">
        <w:rPr>
          <w:b/>
        </w:rPr>
        <w:t>:</w:t>
      </w:r>
      <w:r w:rsidRPr="00BD0873">
        <w:rPr>
          <w:b/>
        </w:rPr>
        <w:t>55</w:t>
      </w:r>
      <w:r w:rsidR="00654190" w:rsidRPr="00BD0873">
        <w:rPr>
          <w:b/>
        </w:rPr>
        <w:t xml:space="preserve"> PM</w:t>
      </w:r>
    </w:p>
    <w:p w:rsidR="000B3D5C" w:rsidRPr="00BE01E0" w:rsidRDefault="000B3D5C" w:rsidP="0010453A">
      <w:pPr>
        <w:rPr>
          <w:rFonts w:ascii="Bookman Old Style" w:hAnsi="Bookman Old Style"/>
          <w:b/>
          <w:sz w:val="20"/>
          <w:szCs w:val="20"/>
          <w:u w:val="single"/>
        </w:rPr>
      </w:pPr>
      <w:r w:rsidRPr="00BE01E0">
        <w:rPr>
          <w:rFonts w:ascii="Bookman Old Style" w:hAnsi="Bookman Old Style"/>
          <w:b/>
          <w:sz w:val="20"/>
          <w:szCs w:val="20"/>
          <w:u w:val="single"/>
        </w:rPr>
        <w:t>Cottonwood A</w:t>
      </w:r>
    </w:p>
    <w:p w:rsidR="00AD4740" w:rsidRPr="00BD0873" w:rsidRDefault="00AD4740" w:rsidP="0010453A">
      <w:r w:rsidRPr="00BD0873">
        <w:t xml:space="preserve">Eric </w:t>
      </w:r>
      <w:proofErr w:type="spellStart"/>
      <w:r w:rsidRPr="00BD0873">
        <w:t>Bruton</w:t>
      </w:r>
      <w:proofErr w:type="spellEnd"/>
      <w:r w:rsidRPr="00BD0873">
        <w:t>,</w:t>
      </w:r>
    </w:p>
    <w:p w:rsidR="00654190" w:rsidRPr="000B3D5C" w:rsidRDefault="000B3D5C" w:rsidP="0010453A">
      <w:pPr>
        <w:rPr>
          <w:i/>
        </w:rPr>
      </w:pPr>
      <w:r>
        <w:rPr>
          <w:i/>
        </w:rPr>
        <w:t>Texas State University</w:t>
      </w:r>
    </w:p>
    <w:p w:rsidR="00BE01E0" w:rsidRDefault="00AD4740" w:rsidP="0010453A">
      <w:pPr>
        <w:rPr>
          <w:b/>
          <w:sz w:val="20"/>
          <w:szCs w:val="20"/>
        </w:rPr>
      </w:pPr>
      <w:r w:rsidRPr="00BE01E0">
        <w:rPr>
          <w:b/>
          <w:sz w:val="20"/>
          <w:szCs w:val="20"/>
        </w:rPr>
        <w:t xml:space="preserve">    </w:t>
      </w:r>
      <w:r w:rsidR="00654190" w:rsidRPr="00BE01E0">
        <w:rPr>
          <w:b/>
          <w:sz w:val="20"/>
          <w:szCs w:val="20"/>
        </w:rPr>
        <w:t xml:space="preserve">TOPIC: </w:t>
      </w:r>
      <w:r w:rsidR="000B3D5C" w:rsidRPr="00BE01E0">
        <w:rPr>
          <w:b/>
          <w:sz w:val="20"/>
          <w:szCs w:val="20"/>
        </w:rPr>
        <w:t>Undergraduate Internships: A Time to</w:t>
      </w:r>
    </w:p>
    <w:p w:rsidR="00AD4740" w:rsidRPr="00BE01E0" w:rsidRDefault="000B3D5C" w:rsidP="0010453A">
      <w:pPr>
        <w:rPr>
          <w:b/>
          <w:sz w:val="20"/>
          <w:szCs w:val="20"/>
        </w:rPr>
      </w:pPr>
      <w:r w:rsidRPr="00BE01E0">
        <w:rPr>
          <w:b/>
          <w:sz w:val="20"/>
          <w:szCs w:val="20"/>
        </w:rPr>
        <w:t>Shine for CLS</w:t>
      </w:r>
    </w:p>
    <w:p w:rsidR="00654190" w:rsidRPr="00BE01E0" w:rsidRDefault="000B3D5C" w:rsidP="0010453A">
      <w:pPr>
        <w:rPr>
          <w:rFonts w:ascii="Bookman Old Style" w:hAnsi="Bookman Old Style"/>
          <w:b/>
          <w:sz w:val="20"/>
          <w:szCs w:val="20"/>
          <w:u w:val="single"/>
        </w:rPr>
      </w:pPr>
      <w:r w:rsidRPr="00BE01E0">
        <w:rPr>
          <w:rFonts w:ascii="Bookman Old Style" w:hAnsi="Bookman Old Style"/>
          <w:b/>
          <w:sz w:val="20"/>
          <w:szCs w:val="20"/>
          <w:u w:val="single"/>
        </w:rPr>
        <w:t>Cottonwood B</w:t>
      </w:r>
    </w:p>
    <w:p w:rsidR="004E1386" w:rsidRPr="00BD0873" w:rsidRDefault="004E1386" w:rsidP="0010453A">
      <w:r w:rsidRPr="00BD0873">
        <w:t xml:space="preserve">Allie Smith, PhD, </w:t>
      </w:r>
      <w:proofErr w:type="gramStart"/>
      <w:r w:rsidRPr="00BD0873">
        <w:t>M(</w:t>
      </w:r>
      <w:proofErr w:type="gramEnd"/>
      <w:r w:rsidRPr="00BD0873">
        <w:t>ASCP)CM</w:t>
      </w:r>
    </w:p>
    <w:p w:rsidR="00654190" w:rsidRPr="00BD0873" w:rsidRDefault="007A3AFA" w:rsidP="0010453A">
      <w:pPr>
        <w:rPr>
          <w:i/>
        </w:rPr>
      </w:pPr>
      <w:r w:rsidRPr="00BD0873">
        <w:rPr>
          <w:i/>
        </w:rPr>
        <w:t>Texas Tech University Honors College</w:t>
      </w:r>
    </w:p>
    <w:p w:rsidR="007A3AFA" w:rsidRPr="00BE01E0" w:rsidRDefault="004E1386" w:rsidP="0010453A">
      <w:pPr>
        <w:rPr>
          <w:b/>
          <w:sz w:val="20"/>
          <w:szCs w:val="20"/>
        </w:rPr>
      </w:pPr>
      <w:r w:rsidRPr="00BD0873">
        <w:t xml:space="preserve">    </w:t>
      </w:r>
      <w:r w:rsidR="007A3AFA" w:rsidRPr="00BE01E0">
        <w:rPr>
          <w:b/>
          <w:sz w:val="20"/>
          <w:szCs w:val="20"/>
        </w:rPr>
        <w:t xml:space="preserve">TOPIC:  </w:t>
      </w:r>
      <w:r w:rsidRPr="00BE01E0">
        <w:rPr>
          <w:b/>
          <w:sz w:val="20"/>
          <w:szCs w:val="20"/>
        </w:rPr>
        <w:t>Molecular Identification for Biofilm- Associated Infections</w:t>
      </w:r>
    </w:p>
    <w:p w:rsidR="004E1386" w:rsidRPr="00BE01E0" w:rsidRDefault="000B3D5C" w:rsidP="0010453A">
      <w:pPr>
        <w:rPr>
          <w:rFonts w:ascii="Bookman Old Style" w:hAnsi="Bookman Old Style"/>
          <w:b/>
          <w:sz w:val="20"/>
          <w:szCs w:val="20"/>
          <w:u w:val="single"/>
        </w:rPr>
      </w:pPr>
      <w:r w:rsidRPr="00BE01E0">
        <w:rPr>
          <w:rFonts w:ascii="Bookman Old Style" w:hAnsi="Bookman Old Style"/>
          <w:b/>
          <w:sz w:val="20"/>
          <w:szCs w:val="20"/>
          <w:u w:val="single"/>
        </w:rPr>
        <w:t>Cottonwood C</w:t>
      </w:r>
    </w:p>
    <w:p w:rsidR="00AD4740" w:rsidRPr="00BD0873" w:rsidRDefault="00AD4740" w:rsidP="0010453A">
      <w:r w:rsidRPr="00BD0873">
        <w:t xml:space="preserve">Jasmin Davis, Ashley Lowry, </w:t>
      </w:r>
      <w:proofErr w:type="spellStart"/>
      <w:r w:rsidRPr="00BD0873">
        <w:t>Ady</w:t>
      </w:r>
      <w:proofErr w:type="spellEnd"/>
      <w:r w:rsidRPr="00BD0873">
        <w:t xml:space="preserve"> </w:t>
      </w:r>
      <w:proofErr w:type="spellStart"/>
      <w:r w:rsidRPr="00BD0873">
        <w:t>Olvera</w:t>
      </w:r>
      <w:proofErr w:type="spellEnd"/>
    </w:p>
    <w:p w:rsidR="00FE6081" w:rsidRPr="00BE01E0" w:rsidRDefault="00AD4740" w:rsidP="0010453A">
      <w:pPr>
        <w:rPr>
          <w:b/>
          <w:sz w:val="20"/>
          <w:szCs w:val="20"/>
        </w:rPr>
      </w:pPr>
      <w:r w:rsidRPr="00BD0873">
        <w:t xml:space="preserve">   </w:t>
      </w:r>
      <w:r w:rsidR="007A3AFA" w:rsidRPr="00BE01E0">
        <w:rPr>
          <w:b/>
          <w:sz w:val="20"/>
          <w:szCs w:val="20"/>
        </w:rPr>
        <w:t xml:space="preserve">TOPIC: </w:t>
      </w:r>
      <w:r w:rsidR="004E1386" w:rsidRPr="00BE01E0">
        <w:rPr>
          <w:b/>
          <w:sz w:val="20"/>
          <w:szCs w:val="20"/>
        </w:rPr>
        <w:t>TACLS Academy</w:t>
      </w:r>
    </w:p>
    <w:p w:rsidR="007A3AFA" w:rsidRPr="00BD0873" w:rsidRDefault="00FE6081" w:rsidP="0010453A">
      <w:r w:rsidRPr="00BD0873">
        <w:t xml:space="preserve">  </w:t>
      </w:r>
    </w:p>
    <w:p w:rsidR="004E1386" w:rsidRPr="00BD0873" w:rsidRDefault="000B3D5C" w:rsidP="0010453A">
      <w:pPr>
        <w:rPr>
          <w:b/>
        </w:rPr>
      </w:pPr>
      <w:r w:rsidRPr="000B3D5C">
        <w:rPr>
          <w:b/>
        </w:rPr>
        <w:t>3:00 – 3:30</w:t>
      </w:r>
      <w:r>
        <w:t xml:space="preserve"> </w:t>
      </w:r>
      <w:r>
        <w:rPr>
          <w:b/>
        </w:rPr>
        <w:t xml:space="preserve">PM    </w:t>
      </w:r>
      <w:r w:rsidR="00FE6081" w:rsidRPr="000B3D5C">
        <w:rPr>
          <w:b/>
        </w:rPr>
        <w:t xml:space="preserve"> </w:t>
      </w:r>
      <w:r w:rsidR="007A3AFA" w:rsidRPr="00BD0873">
        <w:rPr>
          <w:b/>
        </w:rPr>
        <w:t>Break – Cottonwood Foyer</w:t>
      </w:r>
    </w:p>
    <w:p w:rsidR="007A3AFA" w:rsidRPr="00BD0873" w:rsidRDefault="007A3AFA" w:rsidP="0010453A">
      <w:pPr>
        <w:rPr>
          <w:b/>
        </w:rPr>
      </w:pPr>
    </w:p>
    <w:p w:rsidR="00124E43" w:rsidRPr="00BD0873" w:rsidRDefault="007A3AFA" w:rsidP="0010453A">
      <w:pPr>
        <w:rPr>
          <w:b/>
        </w:rPr>
      </w:pPr>
      <w:r w:rsidRPr="00BD0873">
        <w:rPr>
          <w:b/>
        </w:rPr>
        <w:t>3:3</w:t>
      </w:r>
      <w:r w:rsidR="004E1386" w:rsidRPr="00BD0873">
        <w:rPr>
          <w:b/>
        </w:rPr>
        <w:t>0 – 5:00</w:t>
      </w:r>
      <w:r w:rsidRPr="00BD0873">
        <w:rPr>
          <w:b/>
        </w:rPr>
        <w:t xml:space="preserve"> PM</w:t>
      </w:r>
    </w:p>
    <w:p w:rsidR="00124E43" w:rsidRDefault="007A3AFA" w:rsidP="0010453A">
      <w:pPr>
        <w:rPr>
          <w:b/>
        </w:rPr>
      </w:pPr>
      <w:r w:rsidRPr="00BD0873">
        <w:rPr>
          <w:b/>
        </w:rPr>
        <w:t>CLOSING KEYNOTE</w:t>
      </w:r>
    </w:p>
    <w:p w:rsidR="00B257F6" w:rsidRPr="00BE01E0" w:rsidRDefault="000B3D5C" w:rsidP="0010453A">
      <w:pPr>
        <w:rPr>
          <w:rFonts w:ascii="Bookman Old Style" w:hAnsi="Bookman Old Style"/>
          <w:b/>
          <w:sz w:val="20"/>
          <w:szCs w:val="20"/>
          <w:u w:val="single"/>
        </w:rPr>
      </w:pPr>
      <w:r w:rsidRPr="00BE01E0">
        <w:rPr>
          <w:rFonts w:ascii="Bookman Old Style" w:hAnsi="Bookman Old Style"/>
          <w:b/>
          <w:sz w:val="20"/>
          <w:szCs w:val="20"/>
          <w:u w:val="single"/>
        </w:rPr>
        <w:t>Cottonwood A, B and C</w:t>
      </w:r>
    </w:p>
    <w:p w:rsidR="000B3D5C" w:rsidRDefault="000B3D5C" w:rsidP="000B3D5C">
      <w:r>
        <w:t>Joanna Ellis, MS</w:t>
      </w:r>
      <w:proofErr w:type="gramStart"/>
      <w:r>
        <w:t>,  MLS</w:t>
      </w:r>
      <w:proofErr w:type="gramEnd"/>
      <w:r>
        <w:t xml:space="preserve">(ASCP)CM; Sharon </w:t>
      </w:r>
      <w:proofErr w:type="spellStart"/>
      <w:r>
        <w:t>Armstead</w:t>
      </w:r>
      <w:proofErr w:type="spellEnd"/>
      <w:r>
        <w:t xml:space="preserve">, EMBA, RRT; </w:t>
      </w:r>
      <w:proofErr w:type="spellStart"/>
      <w:r>
        <w:t>Idahlia</w:t>
      </w:r>
      <w:proofErr w:type="spellEnd"/>
      <w:r>
        <w:t xml:space="preserve"> Bland; Ashleigh Graham</w:t>
      </w:r>
    </w:p>
    <w:p w:rsidR="000B3D5C" w:rsidRDefault="000B3D5C" w:rsidP="000B3D5C">
      <w:proofErr w:type="gramStart"/>
      <w:r>
        <w:t>and</w:t>
      </w:r>
      <w:proofErr w:type="gramEnd"/>
      <w:r>
        <w:t xml:space="preserve"> Ashley Wells</w:t>
      </w:r>
    </w:p>
    <w:p w:rsidR="00B257F6" w:rsidRDefault="000B3D5C" w:rsidP="000B3D5C">
      <w:pPr>
        <w:rPr>
          <w:i/>
        </w:rPr>
      </w:pPr>
      <w:r w:rsidRPr="000B3D5C">
        <w:rPr>
          <w:i/>
        </w:rPr>
        <w:t>Texas State University</w:t>
      </w: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i/>
        </w:rPr>
      </w:pPr>
    </w:p>
    <w:p w:rsidR="00074DE5" w:rsidRDefault="00074DE5" w:rsidP="000B3D5C">
      <w:pPr>
        <w:rPr>
          <w:b/>
        </w:rPr>
      </w:pPr>
    </w:p>
    <w:p w:rsidR="00B257F6" w:rsidRDefault="00074DE5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="00B257F6">
        <w:rPr>
          <w:i/>
        </w:rPr>
        <w:br w:type="page"/>
      </w:r>
    </w:p>
    <w:p w:rsidR="00074DE5" w:rsidRPr="00DE5C3B" w:rsidRDefault="00DE5C3B">
      <w:bookmarkStart w:id="0" w:name="_GoBack"/>
      <w:bookmarkEnd w:id="0"/>
      <w:r>
        <w:rPr>
          <w:b/>
          <w:bCs/>
        </w:rPr>
        <w:lastRenderedPageBreak/>
        <w:t>TACLS is approved as a provider of continuing education programs in the clinical laboratory sciences by the ASCLS P.A.C.E. ® Program</w:t>
      </w:r>
    </w:p>
    <w:p w:rsidR="000B3D5C" w:rsidRDefault="00B257F6" w:rsidP="000B3D5C">
      <w:pPr>
        <w:rPr>
          <w:sz w:val="24"/>
          <w:szCs w:val="24"/>
        </w:rPr>
      </w:pPr>
      <w:r>
        <w:rPr>
          <w:b/>
          <w:sz w:val="24"/>
          <w:szCs w:val="24"/>
        </w:rPr>
        <w:t>CLOSING KEY</w:t>
      </w:r>
      <w:r>
        <w:rPr>
          <w:sz w:val="24"/>
          <w:szCs w:val="24"/>
        </w:rPr>
        <w:t>NOTE</w:t>
      </w:r>
    </w:p>
    <w:p w:rsidR="00B257F6" w:rsidRDefault="00B257F6" w:rsidP="000B3D5C">
      <w:pPr>
        <w:rPr>
          <w:sz w:val="24"/>
          <w:szCs w:val="24"/>
        </w:rPr>
      </w:pPr>
    </w:p>
    <w:p w:rsidR="00B257F6" w:rsidRPr="00074DE5" w:rsidRDefault="00B257F6" w:rsidP="00B257F6">
      <w:pPr>
        <w:ind w:right="-666"/>
        <w:rPr>
          <w:b/>
          <w:sz w:val="20"/>
          <w:szCs w:val="20"/>
        </w:rPr>
      </w:pPr>
      <w:r w:rsidRPr="00074DE5">
        <w:rPr>
          <w:b/>
          <w:sz w:val="20"/>
          <w:szCs w:val="20"/>
        </w:rPr>
        <w:t xml:space="preserve">Joanna Ellis, MS, </w:t>
      </w:r>
      <w:proofErr w:type="gramStart"/>
      <w:r w:rsidRPr="00074DE5">
        <w:rPr>
          <w:b/>
          <w:sz w:val="20"/>
          <w:szCs w:val="20"/>
        </w:rPr>
        <w:t>MLS(</w:t>
      </w:r>
      <w:proofErr w:type="gramEnd"/>
      <w:r w:rsidRPr="00074DE5">
        <w:rPr>
          <w:b/>
          <w:sz w:val="20"/>
          <w:szCs w:val="20"/>
        </w:rPr>
        <w:t>ASCP)</w:t>
      </w:r>
      <w:r w:rsidRPr="00074DE5">
        <w:rPr>
          <w:b/>
          <w:sz w:val="20"/>
          <w:szCs w:val="20"/>
          <w:vertAlign w:val="superscript"/>
        </w:rPr>
        <w:t>CM</w:t>
      </w:r>
      <w:r w:rsidRPr="00074DE5">
        <w:rPr>
          <w:b/>
          <w:sz w:val="20"/>
          <w:szCs w:val="20"/>
        </w:rPr>
        <w:t xml:space="preserve">   </w:t>
      </w:r>
    </w:p>
    <w:p w:rsidR="00B257F6" w:rsidRPr="00074DE5" w:rsidRDefault="00B257F6" w:rsidP="00B257F6">
      <w:pPr>
        <w:ind w:right="-666"/>
        <w:rPr>
          <w:b/>
          <w:sz w:val="20"/>
          <w:szCs w:val="20"/>
        </w:rPr>
      </w:pPr>
      <w:r w:rsidRPr="00074DE5">
        <w:rPr>
          <w:b/>
          <w:sz w:val="20"/>
          <w:szCs w:val="20"/>
        </w:rPr>
        <w:t>Sharon Armstead, EMBA, RRT</w:t>
      </w:r>
    </w:p>
    <w:p w:rsidR="00B257F6" w:rsidRDefault="00B257F6" w:rsidP="00B257F6">
      <w:pPr>
        <w:ind w:right="-666"/>
        <w:rPr>
          <w:b/>
          <w:sz w:val="20"/>
          <w:szCs w:val="20"/>
        </w:rPr>
      </w:pPr>
      <w:proofErr w:type="spellStart"/>
      <w:r w:rsidRPr="00074DE5">
        <w:rPr>
          <w:b/>
          <w:sz w:val="20"/>
          <w:szCs w:val="20"/>
        </w:rPr>
        <w:t>Idahlia</w:t>
      </w:r>
      <w:proofErr w:type="spellEnd"/>
      <w:r w:rsidRPr="00074DE5">
        <w:rPr>
          <w:b/>
          <w:sz w:val="20"/>
          <w:szCs w:val="20"/>
        </w:rPr>
        <w:t xml:space="preserve"> Bland; Ashleigh Graham and Ashley Wells</w:t>
      </w:r>
    </w:p>
    <w:p w:rsidR="00074DE5" w:rsidRDefault="00074DE5" w:rsidP="00B257F6">
      <w:pPr>
        <w:ind w:right="-666"/>
        <w:rPr>
          <w:b/>
          <w:sz w:val="20"/>
          <w:szCs w:val="20"/>
        </w:rPr>
      </w:pPr>
    </w:p>
    <w:p w:rsidR="00074DE5" w:rsidRDefault="00074DE5" w:rsidP="00B257F6">
      <w:pPr>
        <w:ind w:right="-666"/>
        <w:rPr>
          <w:b/>
          <w:sz w:val="20"/>
          <w:szCs w:val="20"/>
        </w:rPr>
      </w:pPr>
    </w:p>
    <w:p w:rsidR="00074DE5" w:rsidRDefault="00074DE5" w:rsidP="00B257F6">
      <w:pPr>
        <w:ind w:right="-666"/>
        <w:rPr>
          <w:sz w:val="20"/>
          <w:szCs w:val="20"/>
        </w:rPr>
      </w:pPr>
      <w:r>
        <w:rPr>
          <w:sz w:val="20"/>
          <w:szCs w:val="20"/>
        </w:rPr>
        <w:t xml:space="preserve">     In January of 2017, Texas State University completed the first </w:t>
      </w:r>
      <w:proofErr w:type="spellStart"/>
      <w:r>
        <w:rPr>
          <w:sz w:val="20"/>
          <w:szCs w:val="20"/>
        </w:rPr>
        <w:t>Interprofessional</w:t>
      </w:r>
      <w:proofErr w:type="spellEnd"/>
      <w:r>
        <w:rPr>
          <w:sz w:val="20"/>
          <w:szCs w:val="20"/>
        </w:rPr>
        <w:t xml:space="preserve"> Service-Learning Study Abroad program in the </w:t>
      </w:r>
    </w:p>
    <w:p w:rsidR="00074DE5" w:rsidRDefault="00074DE5" w:rsidP="00B257F6">
      <w:pPr>
        <w:ind w:right="-666"/>
        <w:rPr>
          <w:sz w:val="20"/>
          <w:szCs w:val="20"/>
        </w:rPr>
      </w:pPr>
      <w:proofErr w:type="gramStart"/>
      <w:r>
        <w:rPr>
          <w:sz w:val="20"/>
          <w:szCs w:val="20"/>
        </w:rPr>
        <w:t>Nation that included clinical laboratory science students.</w:t>
      </w:r>
      <w:proofErr w:type="gramEnd"/>
      <w:r>
        <w:rPr>
          <w:sz w:val="20"/>
          <w:szCs w:val="20"/>
        </w:rPr>
        <w:t xml:space="preserve">  We </w:t>
      </w:r>
      <w:r w:rsidR="00DF5574">
        <w:rPr>
          <w:sz w:val="20"/>
          <w:szCs w:val="20"/>
        </w:rPr>
        <w:t>were</w:t>
      </w:r>
    </w:p>
    <w:p w:rsidR="00DF5574" w:rsidRDefault="00DF5574" w:rsidP="00B257F6">
      <w:pPr>
        <w:ind w:right="-666"/>
        <w:rPr>
          <w:sz w:val="20"/>
          <w:szCs w:val="20"/>
        </w:rPr>
      </w:pPr>
      <w:r>
        <w:rPr>
          <w:sz w:val="20"/>
          <w:szCs w:val="20"/>
        </w:rPr>
        <w:t>The first students and faculty from the United States ever granted</w:t>
      </w:r>
    </w:p>
    <w:p w:rsidR="00DF5574" w:rsidRDefault="00DF5574" w:rsidP="00B257F6">
      <w:pPr>
        <w:ind w:right="-666"/>
        <w:rPr>
          <w:sz w:val="20"/>
          <w:szCs w:val="20"/>
        </w:rPr>
      </w:pPr>
      <w:proofErr w:type="gramStart"/>
      <w:r>
        <w:rPr>
          <w:sz w:val="20"/>
          <w:szCs w:val="20"/>
        </w:rPr>
        <w:t>access</w:t>
      </w:r>
      <w:proofErr w:type="gramEnd"/>
      <w:r>
        <w:rPr>
          <w:sz w:val="20"/>
          <w:szCs w:val="20"/>
        </w:rPr>
        <w:t xml:space="preserve"> to public Nicaraguan clinical laboratories.  This presentation </w:t>
      </w:r>
    </w:p>
    <w:p w:rsidR="00DF5574" w:rsidRDefault="00DF5574" w:rsidP="00B257F6">
      <w:pPr>
        <w:ind w:right="-666"/>
        <w:rPr>
          <w:sz w:val="20"/>
          <w:szCs w:val="20"/>
        </w:rPr>
      </w:pPr>
      <w:proofErr w:type="gramStart"/>
      <w:r>
        <w:rPr>
          <w:sz w:val="20"/>
          <w:szCs w:val="20"/>
        </w:rPr>
        <w:t>discusses</w:t>
      </w:r>
      <w:proofErr w:type="gramEnd"/>
      <w:r>
        <w:rPr>
          <w:sz w:val="20"/>
          <w:szCs w:val="20"/>
        </w:rPr>
        <w:t xml:space="preserve"> the logistics of creating the program and the observations</w:t>
      </w:r>
    </w:p>
    <w:p w:rsidR="00DF5574" w:rsidRDefault="00DF5574" w:rsidP="00B257F6">
      <w:pPr>
        <w:ind w:right="-666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the clinical laboratories in Nicaragua.  It also discusses the importance and value of </w:t>
      </w:r>
      <w:proofErr w:type="spellStart"/>
      <w:r>
        <w:rPr>
          <w:sz w:val="20"/>
          <w:szCs w:val="20"/>
        </w:rPr>
        <w:t>interprofessional</w:t>
      </w:r>
      <w:proofErr w:type="spellEnd"/>
      <w:r>
        <w:rPr>
          <w:sz w:val="20"/>
          <w:szCs w:val="20"/>
        </w:rPr>
        <w:t xml:space="preserve"> education and</w:t>
      </w:r>
    </w:p>
    <w:p w:rsidR="00DF5574" w:rsidRDefault="00DF5574" w:rsidP="00B257F6">
      <w:pPr>
        <w:ind w:right="-66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collaboration</w:t>
      </w:r>
      <w:proofErr w:type="gramEnd"/>
      <w:r>
        <w:rPr>
          <w:sz w:val="20"/>
          <w:szCs w:val="20"/>
        </w:rPr>
        <w:t xml:space="preserve">.  </w:t>
      </w:r>
    </w:p>
    <w:p w:rsidR="00DF5574" w:rsidRDefault="00DF5574" w:rsidP="00B257F6">
      <w:pPr>
        <w:ind w:right="-666"/>
        <w:rPr>
          <w:sz w:val="20"/>
          <w:szCs w:val="20"/>
        </w:rPr>
      </w:pPr>
    </w:p>
    <w:p w:rsidR="00DF5574" w:rsidRDefault="00DF5574" w:rsidP="00B257F6">
      <w:pPr>
        <w:ind w:right="-666"/>
        <w:rPr>
          <w:sz w:val="20"/>
          <w:szCs w:val="20"/>
        </w:rPr>
      </w:pPr>
      <w:r>
        <w:rPr>
          <w:sz w:val="20"/>
          <w:szCs w:val="20"/>
        </w:rPr>
        <w:t xml:space="preserve">    Joanna Ellis is a Clinical Assistant Professor and Clinical Coordinator for the Clinical Laboratory Sciences program at Texas</w:t>
      </w:r>
    </w:p>
    <w:p w:rsidR="00DF5574" w:rsidRDefault="00DF5574" w:rsidP="00B257F6">
      <w:pPr>
        <w:ind w:right="-66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State University.</w:t>
      </w:r>
      <w:proofErr w:type="gramEnd"/>
      <w:r>
        <w:rPr>
          <w:sz w:val="20"/>
          <w:szCs w:val="20"/>
        </w:rPr>
        <w:t xml:space="preserve">  Ms. Ellis is a graduate of the same program and has a </w:t>
      </w:r>
      <w:proofErr w:type="spellStart"/>
      <w:r>
        <w:rPr>
          <w:sz w:val="20"/>
          <w:szCs w:val="20"/>
        </w:rPr>
        <w:t>Masters</w:t>
      </w:r>
      <w:proofErr w:type="spellEnd"/>
      <w:r>
        <w:rPr>
          <w:sz w:val="20"/>
          <w:szCs w:val="20"/>
        </w:rPr>
        <w:t xml:space="preserve"> of Science in Biotechnology from Johns Hopkins University.  Because of her learning experience in Nicaragua, she is currently pursuing a certificate in Sustainable Community Development from Colorado State University.</w:t>
      </w:r>
    </w:p>
    <w:p w:rsidR="00DF5574" w:rsidRDefault="00DF5574" w:rsidP="00B257F6">
      <w:pPr>
        <w:ind w:right="-666"/>
        <w:rPr>
          <w:sz w:val="20"/>
          <w:szCs w:val="20"/>
        </w:rPr>
      </w:pPr>
    </w:p>
    <w:p w:rsidR="00F71790" w:rsidRDefault="00DF5574" w:rsidP="00B257F6">
      <w:pPr>
        <w:ind w:right="-666"/>
        <w:rPr>
          <w:sz w:val="20"/>
          <w:szCs w:val="20"/>
        </w:rPr>
      </w:pPr>
      <w:r>
        <w:rPr>
          <w:sz w:val="20"/>
          <w:szCs w:val="20"/>
        </w:rPr>
        <w:t xml:space="preserve">    Sharon</w:t>
      </w:r>
      <w:r w:rsidR="00F71790">
        <w:rPr>
          <w:sz w:val="20"/>
          <w:szCs w:val="20"/>
        </w:rPr>
        <w:t xml:space="preserve"> Armstead</w:t>
      </w:r>
      <w:r>
        <w:rPr>
          <w:sz w:val="20"/>
          <w:szCs w:val="20"/>
        </w:rPr>
        <w:t xml:space="preserve"> is a native of Guyana, South America an</w:t>
      </w:r>
      <w:r w:rsidR="00F71790">
        <w:rPr>
          <w:sz w:val="20"/>
          <w:szCs w:val="20"/>
        </w:rPr>
        <w:t>d is a Canadian citizen.  Ms. Armstead</w:t>
      </w:r>
      <w:r>
        <w:rPr>
          <w:sz w:val="20"/>
          <w:szCs w:val="20"/>
        </w:rPr>
        <w:t xml:space="preserve"> is a Registered Respiratory Therapist and Clinical Assistant Professor of Health in the Respiratory Care Department of the College of Health Professions at Texas State University.  Sharon </w:t>
      </w:r>
      <w:r w:rsidR="00F71790">
        <w:rPr>
          <w:sz w:val="20"/>
          <w:szCs w:val="20"/>
        </w:rPr>
        <w:t>received her Bachelor of Science in Professional Development and Advanced Patient Care and the Ken Blanchard Executive Masters of Business Administration from Grand Canyon University.  She comes from a background of leadership and management and has over 30 years in the healthcare field.</w:t>
      </w:r>
      <w:r>
        <w:rPr>
          <w:sz w:val="20"/>
          <w:szCs w:val="20"/>
        </w:rPr>
        <w:t xml:space="preserve"> </w:t>
      </w:r>
    </w:p>
    <w:p w:rsidR="00F71790" w:rsidRDefault="00F71790" w:rsidP="00B257F6">
      <w:pPr>
        <w:ind w:right="-666"/>
        <w:rPr>
          <w:sz w:val="20"/>
          <w:szCs w:val="20"/>
        </w:rPr>
      </w:pPr>
    </w:p>
    <w:p w:rsidR="00F71790" w:rsidRDefault="00F71790" w:rsidP="00B257F6">
      <w:pPr>
        <w:ind w:right="-666"/>
        <w:rPr>
          <w:sz w:val="20"/>
          <w:szCs w:val="20"/>
        </w:rPr>
      </w:pPr>
      <w:r>
        <w:rPr>
          <w:sz w:val="20"/>
          <w:szCs w:val="20"/>
        </w:rPr>
        <w:t xml:space="preserve">    Joining Ms. Ellis and Ms. Armstead are three student panelists who were part of the study abroad program, </w:t>
      </w:r>
      <w:proofErr w:type="spellStart"/>
      <w:r>
        <w:rPr>
          <w:sz w:val="20"/>
          <w:szCs w:val="20"/>
        </w:rPr>
        <w:t>Idahlia</w:t>
      </w:r>
      <w:proofErr w:type="spellEnd"/>
      <w:r>
        <w:rPr>
          <w:sz w:val="20"/>
          <w:szCs w:val="20"/>
        </w:rPr>
        <w:t xml:space="preserve"> Bland, Ashleigh</w:t>
      </w:r>
    </w:p>
    <w:p w:rsidR="00DF5574" w:rsidRDefault="00F71790" w:rsidP="00B257F6">
      <w:pPr>
        <w:ind w:right="-666"/>
        <w:rPr>
          <w:sz w:val="20"/>
          <w:szCs w:val="20"/>
        </w:rPr>
      </w:pPr>
      <w:proofErr w:type="gramStart"/>
      <w:r>
        <w:rPr>
          <w:sz w:val="20"/>
          <w:szCs w:val="20"/>
        </w:rPr>
        <w:t>Graham and Ashley Wells.</w:t>
      </w:r>
      <w:proofErr w:type="gramEnd"/>
      <w:r w:rsidR="00DF5574">
        <w:rPr>
          <w:sz w:val="20"/>
          <w:szCs w:val="20"/>
        </w:rPr>
        <w:t xml:space="preserve"> </w:t>
      </w:r>
    </w:p>
    <w:p w:rsidR="00DF5574" w:rsidRPr="00074DE5" w:rsidRDefault="00DF5574" w:rsidP="00B257F6">
      <w:pPr>
        <w:ind w:right="-666"/>
        <w:rPr>
          <w:sz w:val="20"/>
          <w:szCs w:val="20"/>
        </w:rPr>
      </w:pPr>
      <w:r>
        <w:rPr>
          <w:sz w:val="20"/>
          <w:szCs w:val="20"/>
        </w:rPr>
        <w:tab/>
      </w:r>
    </w:p>
    <w:p w:rsidR="00B257F6" w:rsidRDefault="00B257F6" w:rsidP="00B257F6">
      <w:pPr>
        <w:ind w:right="-666"/>
        <w:rPr>
          <w:sz w:val="20"/>
          <w:szCs w:val="20"/>
        </w:rPr>
      </w:pPr>
    </w:p>
    <w:p w:rsidR="00B257F6" w:rsidRPr="00B257F6" w:rsidRDefault="00B257F6" w:rsidP="00B257F6">
      <w:pPr>
        <w:ind w:right="-666"/>
        <w:rPr>
          <w:sz w:val="20"/>
          <w:szCs w:val="20"/>
        </w:rPr>
      </w:pPr>
    </w:p>
    <w:p w:rsidR="000825F1" w:rsidRPr="00BE01E0" w:rsidRDefault="000825F1" w:rsidP="0010453A">
      <w:pPr>
        <w:rPr>
          <w:sz w:val="20"/>
          <w:szCs w:val="20"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B84148" w:rsidRDefault="00B84148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A25963" w:rsidRDefault="00A25963" w:rsidP="0010453A">
      <w:pPr>
        <w:rPr>
          <w:b/>
        </w:rPr>
      </w:pPr>
    </w:p>
    <w:p w:rsidR="00BE01E0" w:rsidRDefault="00BE01E0" w:rsidP="00A25963">
      <w:pPr>
        <w:jc w:val="center"/>
        <w:rPr>
          <w:b/>
        </w:rPr>
      </w:pPr>
    </w:p>
    <w:p w:rsidR="00A25963" w:rsidRPr="00BD0873" w:rsidRDefault="00A25963" w:rsidP="00A25963">
      <w:pPr>
        <w:jc w:val="center"/>
        <w:rPr>
          <w:b/>
        </w:rPr>
      </w:pPr>
    </w:p>
    <w:sectPr w:rsidR="00A25963" w:rsidRPr="00BD0873" w:rsidSect="007213C3">
      <w:pgSz w:w="12240" w:h="15840"/>
      <w:pgMar w:top="720" w:right="432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1"/>
    <w:rsid w:val="00003D12"/>
    <w:rsid w:val="00011538"/>
    <w:rsid w:val="000231CC"/>
    <w:rsid w:val="000251D7"/>
    <w:rsid w:val="000506DC"/>
    <w:rsid w:val="00052234"/>
    <w:rsid w:val="00066295"/>
    <w:rsid w:val="00074590"/>
    <w:rsid w:val="00074DE5"/>
    <w:rsid w:val="000825F1"/>
    <w:rsid w:val="0009715B"/>
    <w:rsid w:val="000B3D5C"/>
    <w:rsid w:val="000B6142"/>
    <w:rsid w:val="000C7C40"/>
    <w:rsid w:val="0010453A"/>
    <w:rsid w:val="0011354A"/>
    <w:rsid w:val="00124E43"/>
    <w:rsid w:val="001564B1"/>
    <w:rsid w:val="0016683D"/>
    <w:rsid w:val="00175091"/>
    <w:rsid w:val="001B69D8"/>
    <w:rsid w:val="00205DED"/>
    <w:rsid w:val="00206221"/>
    <w:rsid w:val="00212921"/>
    <w:rsid w:val="00235B8F"/>
    <w:rsid w:val="00241A98"/>
    <w:rsid w:val="002428EF"/>
    <w:rsid w:val="00253A71"/>
    <w:rsid w:val="00256BE8"/>
    <w:rsid w:val="0027307E"/>
    <w:rsid w:val="002A1BFC"/>
    <w:rsid w:val="002A37B4"/>
    <w:rsid w:val="00305D29"/>
    <w:rsid w:val="00314932"/>
    <w:rsid w:val="003323A2"/>
    <w:rsid w:val="003759CD"/>
    <w:rsid w:val="00383658"/>
    <w:rsid w:val="003906E5"/>
    <w:rsid w:val="003C3707"/>
    <w:rsid w:val="003F58DC"/>
    <w:rsid w:val="00410078"/>
    <w:rsid w:val="00437E15"/>
    <w:rsid w:val="0044509C"/>
    <w:rsid w:val="00471830"/>
    <w:rsid w:val="00477449"/>
    <w:rsid w:val="00495B67"/>
    <w:rsid w:val="004C010E"/>
    <w:rsid w:val="004E1386"/>
    <w:rsid w:val="004E626D"/>
    <w:rsid w:val="00535E11"/>
    <w:rsid w:val="005418F0"/>
    <w:rsid w:val="005607F3"/>
    <w:rsid w:val="005B5957"/>
    <w:rsid w:val="005B670F"/>
    <w:rsid w:val="005B6B7F"/>
    <w:rsid w:val="005C2121"/>
    <w:rsid w:val="005D2B3A"/>
    <w:rsid w:val="00610123"/>
    <w:rsid w:val="00621593"/>
    <w:rsid w:val="00631E9A"/>
    <w:rsid w:val="006359DE"/>
    <w:rsid w:val="00636798"/>
    <w:rsid w:val="0064625F"/>
    <w:rsid w:val="006462C8"/>
    <w:rsid w:val="00654190"/>
    <w:rsid w:val="00660864"/>
    <w:rsid w:val="00672CD3"/>
    <w:rsid w:val="006D0C45"/>
    <w:rsid w:val="006E1E76"/>
    <w:rsid w:val="007213C3"/>
    <w:rsid w:val="00727C4F"/>
    <w:rsid w:val="007522E3"/>
    <w:rsid w:val="007618D5"/>
    <w:rsid w:val="007A3AFA"/>
    <w:rsid w:val="007A6376"/>
    <w:rsid w:val="007C4132"/>
    <w:rsid w:val="007D218F"/>
    <w:rsid w:val="007E2963"/>
    <w:rsid w:val="007F09D9"/>
    <w:rsid w:val="00804BBF"/>
    <w:rsid w:val="008202C2"/>
    <w:rsid w:val="00845B68"/>
    <w:rsid w:val="00850E44"/>
    <w:rsid w:val="00850E85"/>
    <w:rsid w:val="008560AB"/>
    <w:rsid w:val="008D3CA2"/>
    <w:rsid w:val="008D4116"/>
    <w:rsid w:val="008F1089"/>
    <w:rsid w:val="008F41E8"/>
    <w:rsid w:val="0090270C"/>
    <w:rsid w:val="00902D1F"/>
    <w:rsid w:val="00904751"/>
    <w:rsid w:val="00917341"/>
    <w:rsid w:val="00930937"/>
    <w:rsid w:val="00950770"/>
    <w:rsid w:val="0095477B"/>
    <w:rsid w:val="00963A2B"/>
    <w:rsid w:val="0098073E"/>
    <w:rsid w:val="009902FC"/>
    <w:rsid w:val="009B5E68"/>
    <w:rsid w:val="009C1F23"/>
    <w:rsid w:val="009D5632"/>
    <w:rsid w:val="00A00AC5"/>
    <w:rsid w:val="00A221FB"/>
    <w:rsid w:val="00A25963"/>
    <w:rsid w:val="00A72B33"/>
    <w:rsid w:val="00A80B20"/>
    <w:rsid w:val="00AB4AEB"/>
    <w:rsid w:val="00AD4740"/>
    <w:rsid w:val="00AE49BF"/>
    <w:rsid w:val="00B257F6"/>
    <w:rsid w:val="00B263ED"/>
    <w:rsid w:val="00B2668F"/>
    <w:rsid w:val="00B84148"/>
    <w:rsid w:val="00B8580B"/>
    <w:rsid w:val="00BA3B6F"/>
    <w:rsid w:val="00BA78C5"/>
    <w:rsid w:val="00BB441B"/>
    <w:rsid w:val="00BC63C2"/>
    <w:rsid w:val="00BD00FB"/>
    <w:rsid w:val="00BD0873"/>
    <w:rsid w:val="00BE01E0"/>
    <w:rsid w:val="00BE188D"/>
    <w:rsid w:val="00BE3428"/>
    <w:rsid w:val="00C125AE"/>
    <w:rsid w:val="00C15A05"/>
    <w:rsid w:val="00C507C1"/>
    <w:rsid w:val="00C53E59"/>
    <w:rsid w:val="00C8762C"/>
    <w:rsid w:val="00C9047B"/>
    <w:rsid w:val="00C97219"/>
    <w:rsid w:val="00CA7FA2"/>
    <w:rsid w:val="00D27B25"/>
    <w:rsid w:val="00D47604"/>
    <w:rsid w:val="00D666EC"/>
    <w:rsid w:val="00D71ED8"/>
    <w:rsid w:val="00D84810"/>
    <w:rsid w:val="00D866D1"/>
    <w:rsid w:val="00D909E3"/>
    <w:rsid w:val="00DE5C3B"/>
    <w:rsid w:val="00DF5574"/>
    <w:rsid w:val="00E03111"/>
    <w:rsid w:val="00E267B1"/>
    <w:rsid w:val="00E2734E"/>
    <w:rsid w:val="00E372A6"/>
    <w:rsid w:val="00E41A0C"/>
    <w:rsid w:val="00E942FB"/>
    <w:rsid w:val="00E96BD3"/>
    <w:rsid w:val="00EA77E9"/>
    <w:rsid w:val="00ED6DD9"/>
    <w:rsid w:val="00EE4C03"/>
    <w:rsid w:val="00F143E7"/>
    <w:rsid w:val="00F205DA"/>
    <w:rsid w:val="00F25C37"/>
    <w:rsid w:val="00F25FE4"/>
    <w:rsid w:val="00F323CC"/>
    <w:rsid w:val="00F71790"/>
    <w:rsid w:val="00F91C44"/>
    <w:rsid w:val="00FA26E4"/>
    <w:rsid w:val="00FA414A"/>
    <w:rsid w:val="00FA6437"/>
    <w:rsid w:val="00FD13AD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Jean</dc:creator>
  <cp:lastModifiedBy>Edmunds, Elizabeth</cp:lastModifiedBy>
  <cp:revision>2</cp:revision>
  <cp:lastPrinted>2017-03-15T18:32:00Z</cp:lastPrinted>
  <dcterms:created xsi:type="dcterms:W3CDTF">2017-03-23T21:06:00Z</dcterms:created>
  <dcterms:modified xsi:type="dcterms:W3CDTF">2017-03-23T21:06:00Z</dcterms:modified>
</cp:coreProperties>
</file>